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0C" w:rsidRPr="00B16B4D" w:rsidRDefault="00E1160C" w:rsidP="00E1160C">
      <w:pPr>
        <w:pBdr>
          <w:bottom w:val="double" w:sz="6" w:space="1" w:color="auto"/>
        </w:pBdr>
        <w:spacing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bookmarkStart w:id="0" w:name="bookmark4"/>
      <w:r w:rsidRPr="00B16B4D">
        <w:rPr>
          <w:rFonts w:ascii="Verdana" w:eastAsia="Times New Roman" w:hAnsi="Verdana" w:cs="Times New Roman"/>
          <w:b/>
          <w:sz w:val="20"/>
          <w:szCs w:val="20"/>
        </w:rPr>
        <w:t xml:space="preserve">        </w:t>
      </w:r>
      <w:r w:rsidRPr="00B16B4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МИНИСТЕРСТВО НА ЕНЕРГЕТИКАТА </w:t>
      </w:r>
    </w:p>
    <w:p w:rsidR="00E1160C" w:rsidRPr="00B16B4D" w:rsidRDefault="00E1160C" w:rsidP="00E1160C">
      <w:pPr>
        <w:widowControl w:val="0"/>
        <w:spacing w:after="0" w:line="36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</w:p>
    <w:p w:rsidR="00E1160C" w:rsidRPr="00B16B4D" w:rsidRDefault="00E1160C" w:rsidP="00E1160C">
      <w:pPr>
        <w:widowControl w:val="0"/>
        <w:spacing w:after="0" w:line="36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</w:p>
    <w:p w:rsidR="00E1160C" w:rsidRPr="00B16B4D" w:rsidRDefault="00E1160C" w:rsidP="00E1160C">
      <w:pPr>
        <w:widowControl w:val="0"/>
        <w:spacing w:after="0" w:line="36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</w:p>
    <w:p w:rsidR="00E1160C" w:rsidRPr="00B16B4D" w:rsidRDefault="00E1160C" w:rsidP="00E1160C">
      <w:pPr>
        <w:widowControl w:val="0"/>
        <w:tabs>
          <w:tab w:val="left" w:pos="7127"/>
        </w:tabs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</w:p>
    <w:p w:rsidR="00E1160C" w:rsidRPr="00B16B4D" w:rsidRDefault="00E1160C" w:rsidP="00E1160C">
      <w:pPr>
        <w:widowControl w:val="0"/>
        <w:tabs>
          <w:tab w:val="left" w:pos="7127"/>
        </w:tabs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 w:bidi="bg-BG"/>
        </w:rPr>
      </w:pPr>
    </w:p>
    <w:p w:rsidR="00E1160C" w:rsidRPr="00B16B4D" w:rsidRDefault="00E1160C" w:rsidP="00E1160C">
      <w:pPr>
        <w:autoSpaceDE w:val="0"/>
        <w:autoSpaceDN w:val="0"/>
        <w:adjustRightInd w:val="0"/>
        <w:spacing w:after="400" w:line="240" w:lineRule="auto"/>
        <w:ind w:left="1985" w:firstLine="170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УТВЪРЖДАВАМ:</w:t>
      </w:r>
    </w:p>
    <w:p w:rsidR="00E1160C" w:rsidRPr="00B16B4D" w:rsidRDefault="00510FA0" w:rsidP="00E1160C">
      <w:pPr>
        <w:widowControl w:val="0"/>
        <w:spacing w:after="0" w:line="240" w:lineRule="auto"/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</w:pPr>
      <w:r w:rsidRPr="00B16B4D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B16B4D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B16B4D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B16B4D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B16B4D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B16B4D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</w:r>
      <w:r w:rsidRPr="00B16B4D">
        <w:rPr>
          <w:rFonts w:ascii="Verdana" w:eastAsia="Times New Roman" w:hAnsi="Verdana" w:cs="Arial Unicode MS"/>
          <w:color w:val="000000"/>
          <w:sz w:val="20"/>
          <w:szCs w:val="20"/>
          <w:lang w:eastAsia="bg-BG" w:bidi="bg-BG"/>
        </w:rPr>
        <w:tab/>
        <w:t xml:space="preserve">        ……………………………………….</w:t>
      </w:r>
    </w:p>
    <w:p w:rsidR="00510FA0" w:rsidRPr="00B16B4D" w:rsidRDefault="00510FA0" w:rsidP="00E1160C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E1160C" w:rsidRPr="00B16B4D" w:rsidRDefault="004536F0" w:rsidP="00E1160C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  <w:r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  <w:t>РУМЕН РАДЕВ</w:t>
      </w:r>
    </w:p>
    <w:p w:rsidR="00E1160C" w:rsidRPr="00B16B4D" w:rsidRDefault="00E1160C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  <w:r w:rsidRPr="00B16B4D"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  <w:t>МИНИСТЪР НА ЕНЕРГЕТИКАТА</w:t>
      </w:r>
      <w:bookmarkEnd w:id="0"/>
    </w:p>
    <w:p w:rsidR="004C5CEE" w:rsidRPr="00B16B4D" w:rsidRDefault="004C5CEE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4C5CEE" w:rsidRPr="00B16B4D" w:rsidRDefault="004C5CEE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4C5CEE" w:rsidRPr="00B16B4D" w:rsidRDefault="004C5CEE" w:rsidP="004C5CEE">
      <w:pPr>
        <w:widowControl w:val="0"/>
        <w:tabs>
          <w:tab w:val="left" w:pos="1234"/>
        </w:tabs>
        <w:spacing w:before="360" w:after="360" w:line="360" w:lineRule="auto"/>
        <w:jc w:val="center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  <w:r w:rsidRPr="00B16B4D">
        <w:rPr>
          <w:rFonts w:ascii="Verdana" w:eastAsia="Times New Roman" w:hAnsi="Verdana" w:cs="Times New Roman"/>
          <w:b/>
          <w:sz w:val="24"/>
          <w:szCs w:val="24"/>
        </w:rPr>
        <w:t>ТРЪЖНА ДОКУМЕНТАЦИЯ</w:t>
      </w:r>
    </w:p>
    <w:p w:rsidR="004C5CEE" w:rsidRPr="00B16B4D" w:rsidRDefault="004C5CEE" w:rsidP="004C5CEE">
      <w:pPr>
        <w:widowControl w:val="0"/>
        <w:tabs>
          <w:tab w:val="left" w:pos="1234"/>
        </w:tabs>
        <w:spacing w:after="0" w:line="360" w:lineRule="auto"/>
        <w:ind w:left="5529"/>
        <w:rPr>
          <w:rFonts w:ascii="Verdana" w:eastAsia="Times New Roman" w:hAnsi="Verdana" w:cs="Arial Unicode MS"/>
          <w:b/>
          <w:color w:val="000000"/>
          <w:sz w:val="20"/>
          <w:szCs w:val="20"/>
          <w:lang w:eastAsia="bg-BG" w:bidi="bg-BG"/>
        </w:rPr>
      </w:pPr>
    </w:p>
    <w:p w:rsidR="00F63368" w:rsidRPr="004536F0" w:rsidRDefault="00E1160C" w:rsidP="004536F0">
      <w:pPr>
        <w:spacing w:after="0" w:line="413" w:lineRule="exact"/>
        <w:ind w:left="120" w:right="220"/>
        <w:jc w:val="center"/>
        <w:rPr>
          <w:rFonts w:ascii="Verdana" w:eastAsia="Arial Unicode MS" w:hAnsi="Verdana" w:cs="Arial Unicode MS"/>
          <w:b/>
          <w:color w:val="000000"/>
          <w:lang w:eastAsia="bg-BG" w:bidi="bg-BG"/>
        </w:rPr>
      </w:pPr>
      <w:r w:rsidRPr="004536F0">
        <w:rPr>
          <w:rFonts w:ascii="Verdana" w:eastAsia="Calibri" w:hAnsi="Verdana" w:cs="Times New Roman"/>
          <w:b/>
          <w:sz w:val="20"/>
          <w:szCs w:val="20"/>
        </w:rPr>
        <w:t xml:space="preserve">за </w:t>
      </w:r>
      <w:r w:rsidR="004536F0" w:rsidRPr="004536F0">
        <w:rPr>
          <w:rFonts w:ascii="Verdana" w:eastAsia="Calibri" w:hAnsi="Verdana" w:cs="Times New Roman"/>
          <w:b/>
          <w:sz w:val="20"/>
          <w:szCs w:val="20"/>
        </w:rPr>
        <w:t>продажба чрез търг с тайно наддаване на движими вещи — частна държавна собственост, представляващи - употребявани автомобили, „</w:t>
      </w:r>
      <w:proofErr w:type="spellStart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>Санг</w:t>
      </w:r>
      <w:proofErr w:type="spellEnd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 xml:space="preserve"> </w:t>
      </w:r>
      <w:proofErr w:type="spellStart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>Йонг</w:t>
      </w:r>
      <w:proofErr w:type="spellEnd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 xml:space="preserve"> </w:t>
      </w:r>
      <w:proofErr w:type="spellStart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>Рекстън</w:t>
      </w:r>
      <w:proofErr w:type="spellEnd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 xml:space="preserve">“ и „Хонда </w:t>
      </w:r>
      <w:proofErr w:type="spellStart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>Сивик</w:t>
      </w:r>
      <w:proofErr w:type="spellEnd"/>
      <w:r w:rsidR="004536F0" w:rsidRPr="004536F0">
        <w:rPr>
          <w:rFonts w:ascii="Verdana" w:eastAsia="Calibri" w:hAnsi="Verdana" w:cs="Times New Roman"/>
          <w:b/>
          <w:sz w:val="20"/>
          <w:szCs w:val="20"/>
          <w:lang w:bidi="bg-BG"/>
        </w:rPr>
        <w:t>“</w:t>
      </w:r>
      <w:r w:rsidR="004536F0" w:rsidRPr="004536F0">
        <w:rPr>
          <w:rFonts w:ascii="Verdana" w:eastAsia="Calibri" w:hAnsi="Verdana" w:cs="Times New Roman"/>
          <w:b/>
          <w:sz w:val="20"/>
          <w:szCs w:val="20"/>
        </w:rPr>
        <w:t>, собственост на Министерство на енергетиката</w:t>
      </w:r>
    </w:p>
    <w:p w:rsidR="00F63368" w:rsidRPr="00B16B4D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B16B4D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B16B4D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B16B4D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B16B4D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E271EF" w:rsidRDefault="00E271EF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6B04F5" w:rsidRDefault="006B04F5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6B04F5" w:rsidRDefault="006B04F5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6B04F5" w:rsidRPr="00B16B4D" w:rsidRDefault="006B04F5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E271EF" w:rsidRPr="00B16B4D" w:rsidRDefault="00E271EF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E271EF" w:rsidRPr="00B16B4D" w:rsidRDefault="00E271EF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F63368" w:rsidRPr="00B16B4D" w:rsidRDefault="00F63368" w:rsidP="00E1160C">
      <w:pPr>
        <w:jc w:val="center"/>
        <w:rPr>
          <w:rFonts w:ascii="Verdana" w:eastAsia="Arial Unicode MS" w:hAnsi="Verdana" w:cs="Arial Unicode MS"/>
          <w:color w:val="000000"/>
          <w:sz w:val="20"/>
          <w:szCs w:val="20"/>
          <w:lang w:eastAsia="bg-BG" w:bidi="bg-BG"/>
        </w:rPr>
      </w:pPr>
    </w:p>
    <w:p w:rsidR="00A2381A" w:rsidRPr="00B16B4D" w:rsidRDefault="00F63368" w:rsidP="00E1160C">
      <w:pPr>
        <w:jc w:val="center"/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</w:pPr>
      <w:r w:rsidRPr="00B16B4D"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  <w:t>София, 20</w:t>
      </w:r>
      <w:r w:rsidR="004536F0"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  <w:t>24</w:t>
      </w:r>
      <w:r w:rsidRPr="00B16B4D">
        <w:rPr>
          <w:rFonts w:ascii="Verdana" w:eastAsia="Arial Unicode MS" w:hAnsi="Verdana" w:cs="Arial Unicode MS"/>
          <w:b/>
          <w:color w:val="000000"/>
          <w:sz w:val="20"/>
          <w:szCs w:val="20"/>
          <w:lang w:eastAsia="bg-BG" w:bidi="bg-BG"/>
        </w:rPr>
        <w:t xml:space="preserve"> г.</w:t>
      </w:r>
    </w:p>
    <w:p w:rsidR="00265EB9" w:rsidRPr="00B16B4D" w:rsidRDefault="00265EB9" w:rsidP="00265EB9">
      <w:pPr>
        <w:keepNext/>
        <w:keepLines/>
        <w:spacing w:after="0" w:line="418" w:lineRule="exact"/>
        <w:ind w:left="20"/>
        <w:jc w:val="center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lastRenderedPageBreak/>
        <w:t>СЪДЪРЖАНИЕ:</w:t>
      </w:r>
    </w:p>
    <w:p w:rsidR="00265EB9" w:rsidRPr="00B16B4D" w:rsidRDefault="00265EB9" w:rsidP="00265EB9">
      <w:pPr>
        <w:keepNext/>
        <w:keepLines/>
        <w:spacing w:after="0" w:line="418" w:lineRule="exact"/>
        <w:ind w:left="20"/>
        <w:jc w:val="center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</w:p>
    <w:p w:rsidR="00265EB9" w:rsidRPr="00B16B4D" w:rsidRDefault="00265EB9" w:rsidP="00265EB9">
      <w:pPr>
        <w:keepNext/>
        <w:keepLines/>
        <w:spacing w:after="0" w:line="418" w:lineRule="exact"/>
        <w:ind w:left="20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1" w:name="bookmark6"/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I. Основание, предмет, вид на търга и начална тръжна цена</w:t>
      </w:r>
      <w:bookmarkEnd w:id="1"/>
    </w:p>
    <w:p w:rsidR="00265EB9" w:rsidRPr="00B16B4D" w:rsidRDefault="00265EB9" w:rsidP="00265EB9">
      <w:pPr>
        <w:numPr>
          <w:ilvl w:val="0"/>
          <w:numId w:val="1"/>
        </w:numPr>
        <w:tabs>
          <w:tab w:val="left" w:pos="246"/>
        </w:tabs>
        <w:spacing w:after="0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Основание за провеждане на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0"/>
          <w:numId w:val="1"/>
        </w:numPr>
        <w:tabs>
          <w:tab w:val="left" w:pos="265"/>
        </w:tabs>
        <w:spacing w:after="0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Предмет на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0"/>
          <w:numId w:val="1"/>
        </w:numPr>
        <w:tabs>
          <w:tab w:val="left" w:pos="260"/>
        </w:tabs>
        <w:spacing w:after="0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Вид на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0"/>
          <w:numId w:val="1"/>
        </w:numPr>
        <w:tabs>
          <w:tab w:val="left" w:pos="260"/>
        </w:tabs>
        <w:spacing w:after="364" w:line="418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Начална тръжна цена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265EB9" w:rsidRPr="00B16B4D" w:rsidRDefault="00265EB9" w:rsidP="00265EB9">
      <w:pPr>
        <w:keepNext/>
        <w:keepLines/>
        <w:numPr>
          <w:ilvl w:val="1"/>
          <w:numId w:val="1"/>
        </w:numPr>
        <w:tabs>
          <w:tab w:val="left" w:pos="322"/>
        </w:tabs>
        <w:spacing w:after="0" w:line="413" w:lineRule="exact"/>
        <w:outlineLvl w:val="6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2" w:name="bookmark7"/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Условия и процедура за провеждане на търга</w:t>
      </w:r>
      <w:bookmarkEnd w:id="2"/>
    </w:p>
    <w:p w:rsidR="00265EB9" w:rsidRPr="00B16B4D" w:rsidRDefault="00265EB9" w:rsidP="00265EB9">
      <w:pPr>
        <w:numPr>
          <w:ilvl w:val="2"/>
          <w:numId w:val="1"/>
        </w:num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Получаване на документация за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2"/>
          <w:numId w:val="1"/>
        </w:numPr>
        <w:tabs>
          <w:tab w:val="left" w:pos="370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Дата и място на провеждане на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2"/>
          <w:numId w:val="1"/>
        </w:numPr>
        <w:tabs>
          <w:tab w:val="left" w:pos="36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Депозит за участие в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2"/>
          <w:numId w:val="1"/>
        </w:numPr>
        <w:tabs>
          <w:tab w:val="left" w:pos="380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Изисквания към участниците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2"/>
          <w:numId w:val="1"/>
        </w:numPr>
        <w:tabs>
          <w:tab w:val="left" w:pos="375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Необходими документи за участие в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265EB9" w:rsidRPr="00B16B4D" w:rsidRDefault="00265EB9" w:rsidP="00265EB9">
      <w:pPr>
        <w:numPr>
          <w:ilvl w:val="2"/>
          <w:numId w:val="1"/>
        </w:numPr>
        <w:tabs>
          <w:tab w:val="left" w:pos="380"/>
        </w:tabs>
        <w:spacing w:after="356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Процедура за провеждане на търга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265EB9" w:rsidRPr="00B16B4D" w:rsidRDefault="00265EB9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III.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Приложения:</w:t>
      </w:r>
    </w:p>
    <w:p w:rsidR="00265EB9" w:rsidRPr="00B16B4D" w:rsidRDefault="00265EB9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1.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>Заявление за участие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– Приложения № 1.1 и 1.2;</w:t>
      </w:r>
    </w:p>
    <w:p w:rsidR="002D70C2" w:rsidRPr="002D70C2" w:rsidRDefault="00265EB9" w:rsidP="002D70C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2.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>Декларация за направен оглед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– Приложения № 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2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.1 и 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2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>.2;</w:t>
      </w:r>
    </w:p>
    <w:p w:rsidR="002D70C2" w:rsidRPr="002D70C2" w:rsidRDefault="00265EB9" w:rsidP="002D70C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3.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>Ценово предложение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>– Приложения №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3.1 и 3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>.2;</w:t>
      </w:r>
    </w:p>
    <w:p w:rsidR="002D70C2" w:rsidRPr="002D70C2" w:rsidRDefault="00265EB9" w:rsidP="002D70C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4.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>Проект на договор за покупко-продажба на автомобил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– Приложения № 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4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.1 и </w:t>
      </w:r>
      <w:r w:rsidR="002D70C2">
        <w:rPr>
          <w:rFonts w:ascii="Verdana" w:eastAsia="Arial Unicode MS" w:hAnsi="Verdana" w:cs="Times New Roman"/>
          <w:sz w:val="20"/>
          <w:szCs w:val="20"/>
          <w:lang w:eastAsia="bg-BG"/>
        </w:rPr>
        <w:t>4</w:t>
      </w:r>
      <w:r w:rsidR="002D70C2" w:rsidRPr="002D70C2">
        <w:rPr>
          <w:rFonts w:ascii="Verdana" w:eastAsia="Arial Unicode MS" w:hAnsi="Verdana" w:cs="Times New Roman"/>
          <w:sz w:val="20"/>
          <w:szCs w:val="20"/>
          <w:lang w:eastAsia="bg-BG"/>
        </w:rPr>
        <w:t>.2</w:t>
      </w:r>
      <w:r w:rsidR="00F77B56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265EB9" w:rsidRPr="00B16B4D" w:rsidRDefault="00265EB9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C22B50" w:rsidRPr="00B16B4D" w:rsidRDefault="00C22B50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3" w:name="bookmark9"/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РАЗДЕЛ I</w:t>
      </w:r>
      <w:r w:rsidR="007A0221"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.</w:t>
      </w:r>
    </w:p>
    <w:p w:rsidR="00D465FB" w:rsidRPr="00B16B4D" w:rsidRDefault="00D465FB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ОСНОВАНИЕ, ПРЕДМЕТ, ВИД НА ТЪРГА И НАЧАЛНА ТРЪЖНА ЦЕНА</w:t>
      </w:r>
    </w:p>
    <w:p w:rsidR="00D465FB" w:rsidRPr="00B16B4D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1. Основание за провеждане на търга:</w:t>
      </w:r>
      <w:bookmarkEnd w:id="3"/>
    </w:p>
    <w:p w:rsidR="00D465FB" w:rsidRPr="00B16B4D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Търгът се провежда на основание чл. 64 от Закона за държавната собственост, чл. 69 от Правилника за прилагане на Закона за държавната собственост във връзка с чл. 5, ал. 1 и раздел II от Наредба № 7 от</w:t>
      </w: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bCs/>
          <w:sz w:val="20"/>
          <w:szCs w:val="20"/>
          <w:lang w:eastAsia="bg-BG"/>
        </w:rPr>
        <w:t>14.11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.1997 г. за продажба на вещи - частна държавна собственост и Заповед №</w:t>
      </w:r>
      <w:r w:rsidR="00404CD7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РД-16-</w:t>
      </w:r>
      <w:r w:rsidR="006B04F5">
        <w:rPr>
          <w:rFonts w:ascii="Verdana" w:eastAsia="Arial Unicode MS" w:hAnsi="Verdana" w:cs="Times New Roman"/>
          <w:sz w:val="20"/>
          <w:szCs w:val="20"/>
          <w:lang w:eastAsia="bg-BG"/>
        </w:rPr>
        <w:t>150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/</w:t>
      </w:r>
      <w:r w:rsidR="006B04F5">
        <w:rPr>
          <w:rFonts w:ascii="Verdana" w:eastAsia="Arial Unicode MS" w:hAnsi="Verdana" w:cs="Times New Roman"/>
          <w:sz w:val="20"/>
          <w:szCs w:val="20"/>
          <w:lang w:eastAsia="bg-BG"/>
        </w:rPr>
        <w:t>13</w:t>
      </w:r>
      <w:r w:rsidR="00404CD7">
        <w:rPr>
          <w:rFonts w:ascii="Verdana" w:eastAsia="Arial Unicode MS" w:hAnsi="Verdana" w:cs="Times New Roman"/>
          <w:sz w:val="20"/>
          <w:szCs w:val="20"/>
          <w:lang w:eastAsia="bg-BG"/>
        </w:rPr>
        <w:t>.03.</w:t>
      </w:r>
      <w:r w:rsidR="00776855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20</w:t>
      </w:r>
      <w:r w:rsidR="006B04F5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="00776855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г.</w:t>
      </w:r>
      <w:r w:rsidR="003F2D77">
        <w:rPr>
          <w:rFonts w:ascii="Verdana" w:eastAsia="Arial Unicode MS" w:hAnsi="Verdana" w:cs="Times New Roman"/>
          <w:sz w:val="20"/>
          <w:szCs w:val="20"/>
          <w:lang w:eastAsia="bg-BG"/>
        </w:rPr>
        <w:t>, изм. със Заповед № ………………………………….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на министъра на енергетиката.</w:t>
      </w:r>
    </w:p>
    <w:p w:rsidR="00D465FB" w:rsidRPr="00B16B4D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bookmarkStart w:id="4" w:name="bookmark10"/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2. Предмет на търга:</w:t>
      </w:r>
      <w:bookmarkEnd w:id="4"/>
    </w:p>
    <w:p w:rsidR="00D465FB" w:rsidRDefault="00D465FB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Продажба на </w:t>
      </w:r>
      <w:r w:rsidR="006B04F5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2 броя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употребяван</w:t>
      </w:r>
      <w:r w:rsidR="006B04F5">
        <w:rPr>
          <w:rFonts w:ascii="Verdana" w:eastAsia="Arial Unicode MS" w:hAnsi="Verdana" w:cs="Times New Roman"/>
          <w:sz w:val="20"/>
          <w:szCs w:val="20"/>
          <w:lang w:eastAsia="bg-BG"/>
        </w:rPr>
        <w:t>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автомобил</w:t>
      </w:r>
      <w:r w:rsidR="006B04F5">
        <w:rPr>
          <w:rFonts w:ascii="Verdana" w:eastAsia="Arial Unicode MS" w:hAnsi="Verdana" w:cs="Times New Roman"/>
          <w:sz w:val="20"/>
          <w:szCs w:val="20"/>
          <w:lang w:eastAsia="bg-BG"/>
        </w:rPr>
        <w:t>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собственост на Министерство на </w:t>
      </w:r>
      <w:r w:rsidR="00EC3C9B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със следните технически параметри:</w:t>
      </w:r>
    </w:p>
    <w:p w:rsidR="00AD1EBA" w:rsidRDefault="00AD1EBA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7B2024" w:rsidRDefault="007B2024" w:rsidP="00AD1EB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7B2024">
        <w:rPr>
          <w:rFonts w:ascii="Verdana" w:eastAsia="Arial Unicode MS" w:hAnsi="Verdana" w:cs="Times New Roman"/>
          <w:b/>
          <w:sz w:val="20"/>
          <w:szCs w:val="20"/>
          <w:lang w:eastAsia="bg-BG"/>
        </w:rPr>
        <w:t>2.1</w:t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. Автомобил </w:t>
      </w:r>
      <w:r w:rsidR="00AD1EBA">
        <w:rPr>
          <w:rFonts w:ascii="Verdana" w:eastAsia="Arial Unicode MS" w:hAnsi="Verdana" w:cs="Times New Roman"/>
          <w:b/>
          <w:sz w:val="20"/>
          <w:szCs w:val="20"/>
          <w:lang w:eastAsia="bg-BG"/>
        </w:rPr>
        <w:t>„</w:t>
      </w:r>
      <w:proofErr w:type="spellStart"/>
      <w:r w:rsidRPr="007B2024">
        <w:rPr>
          <w:rFonts w:ascii="Verdana" w:eastAsia="Arial Unicode MS" w:hAnsi="Verdana" w:cs="Times New Roman"/>
          <w:b/>
          <w:sz w:val="20"/>
          <w:szCs w:val="20"/>
          <w:lang w:eastAsia="bg-BG"/>
        </w:rPr>
        <w:t>Санг</w:t>
      </w:r>
      <w:proofErr w:type="spellEnd"/>
      <w:r w:rsidRPr="007B2024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7B2024">
        <w:rPr>
          <w:rFonts w:ascii="Verdana" w:eastAsia="Arial Unicode MS" w:hAnsi="Verdana" w:cs="Times New Roman"/>
          <w:b/>
          <w:sz w:val="20"/>
          <w:szCs w:val="20"/>
          <w:lang w:eastAsia="bg-BG"/>
        </w:rPr>
        <w:t>Йонг</w:t>
      </w:r>
      <w:proofErr w:type="spellEnd"/>
      <w:r w:rsidRPr="007B202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B2024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Рекстон</w:t>
      </w:r>
      <w:proofErr w:type="spellEnd"/>
      <w:r w:rsidR="00AD1EBA">
        <w:rPr>
          <w:rFonts w:ascii="Verdana" w:eastAsia="Arial Unicode MS" w:hAnsi="Verdana" w:cs="Times New Roman"/>
          <w:b/>
          <w:sz w:val="20"/>
          <w:szCs w:val="20"/>
          <w:lang w:eastAsia="bg-BG"/>
        </w:rPr>
        <w:t>“</w:t>
      </w:r>
      <w:r w:rsidR="004B319A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</w:p>
    <w:p w:rsidR="00AD1EBA" w:rsidRPr="007B2024" w:rsidRDefault="00AD1EBA" w:rsidP="00AD1EB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tbl>
      <w:tblPr>
        <w:tblW w:w="9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64"/>
      </w:tblGrid>
      <w:tr w:rsidR="007B2024" w:rsidRPr="007B2024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AD1EBA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7B2024"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Санг</w:t>
            </w:r>
            <w:proofErr w:type="spellEnd"/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Йонг</w:t>
            </w:r>
            <w:proofErr w:type="spellEnd"/>
          </w:p>
        </w:tc>
      </w:tr>
      <w:tr w:rsidR="007B2024" w:rsidRPr="007B2024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Модел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8B350E" w:rsidP="00AD1EB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Рекстъ</w:t>
            </w:r>
            <w:r w:rsidR="007B2024"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н</w:t>
            </w:r>
            <w:proofErr w:type="spellEnd"/>
            <w:r w:rsidR="007B2024"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РЖ</w:t>
            </w:r>
          </w:p>
        </w:tc>
      </w:tr>
      <w:tr w:rsidR="006D52A3" w:rsidRPr="007B2024" w:rsidTr="00106508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A3" w:rsidRPr="00626F53" w:rsidRDefault="00626F53" w:rsidP="00106508">
            <w:pPr>
              <w:tabs>
                <w:tab w:val="left" w:pos="356"/>
              </w:tabs>
              <w:spacing w:after="0" w:line="276" w:lineRule="auto"/>
              <w:ind w:left="12" w:hanging="12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Година на производство </w:t>
            </w:r>
            <w:r w:rsidRPr="00626F53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д</w:t>
            </w:r>
            <w:r w:rsidR="006D52A3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ата на първа </w:t>
            </w:r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   </w:t>
            </w:r>
            <w:r w:rsidR="006D52A3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регистрация</w:t>
            </w:r>
            <w:r w:rsidRPr="00626F53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A3" w:rsidRDefault="006D52A3" w:rsidP="00626F53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28.10.2005 г.</w:t>
            </w:r>
          </w:p>
        </w:tc>
      </w:tr>
      <w:tr w:rsidR="007B2024" w:rsidRPr="007B2024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Регистрационен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 2838 АВ</w:t>
            </w:r>
          </w:p>
        </w:tc>
      </w:tr>
      <w:tr w:rsidR="007B2024" w:rsidRPr="007B2024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КРТG0B1FS5P202673</w:t>
            </w:r>
          </w:p>
        </w:tc>
      </w:tr>
      <w:tr w:rsidR="007B2024" w:rsidRPr="007B2024" w:rsidTr="007B2024">
        <w:trPr>
          <w:trHeight w:val="1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Двигател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зав.№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техническо състояние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показание на километража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Дизел, обем -  2700  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>66592512530177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за ремонт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189 518 км.</w:t>
            </w:r>
          </w:p>
        </w:tc>
      </w:tr>
      <w:tr w:rsidR="007B2024" w:rsidRPr="007B2024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Цвят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Черен металик</w:t>
            </w:r>
          </w:p>
        </w:tc>
      </w:tr>
      <w:tr w:rsidR="007B2024" w:rsidRPr="007B2024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Маса на превозното средство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1 997 кг.</w:t>
            </w:r>
          </w:p>
        </w:tc>
      </w:tr>
      <w:tr w:rsidR="007B2024" w:rsidRPr="007B2024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 на двигателя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>66592512530177</w:t>
            </w:r>
          </w:p>
        </w:tc>
      </w:tr>
      <w:tr w:rsidR="007B2024" w:rsidRPr="007B2024" w:rsidTr="007B2024">
        <w:trPr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Скоростна кутия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Автоматична </w:t>
            </w:r>
          </w:p>
        </w:tc>
      </w:tr>
      <w:tr w:rsidR="007B2024" w:rsidRPr="007B2024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Трансмисия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Купе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Частична корозия</w:t>
            </w:r>
          </w:p>
        </w:tc>
      </w:tr>
      <w:tr w:rsidR="007B2024" w:rsidRPr="007B2024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Салон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 добро състояние</w:t>
            </w:r>
          </w:p>
        </w:tc>
      </w:tr>
      <w:tr w:rsidR="007B2024" w:rsidRPr="007B2024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Ел.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lastRenderedPageBreak/>
              <w:t xml:space="preserve"> Осветителни сигнализиращи системи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Охладителна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Горивна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Неизправна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Ходова част 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Гуми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Негодни 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Външен вид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 добър 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Общо техническо състояние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Автомобилът е технически неизправен и е спрян от движение</w:t>
            </w:r>
          </w:p>
        </w:tc>
      </w:tr>
    </w:tbl>
    <w:p w:rsidR="007B2024" w:rsidRDefault="007B2024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7B2024" w:rsidRDefault="007B2024" w:rsidP="004B319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7B2024">
        <w:rPr>
          <w:rFonts w:ascii="Verdana" w:eastAsia="Arial Unicode MS" w:hAnsi="Verdana" w:cs="Times New Roman"/>
          <w:b/>
          <w:sz w:val="20"/>
          <w:szCs w:val="20"/>
          <w:lang w:eastAsia="bg-BG"/>
        </w:rPr>
        <w:t>2.2</w:t>
      </w:r>
      <w:r w:rsidR="004B319A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Автомобил „Хонда </w:t>
      </w:r>
      <w:proofErr w:type="spellStart"/>
      <w:r w:rsidR="004B319A">
        <w:rPr>
          <w:rFonts w:ascii="Verdana" w:eastAsia="Arial Unicode MS" w:hAnsi="Verdana" w:cs="Times New Roman"/>
          <w:b/>
          <w:sz w:val="20"/>
          <w:szCs w:val="20"/>
          <w:lang w:eastAsia="bg-BG"/>
        </w:rPr>
        <w:t>Сивик</w:t>
      </w:r>
      <w:proofErr w:type="spellEnd"/>
      <w:r w:rsidR="004B319A">
        <w:rPr>
          <w:rFonts w:ascii="Verdana" w:eastAsia="Arial Unicode MS" w:hAnsi="Verdana" w:cs="Times New Roman"/>
          <w:b/>
          <w:sz w:val="20"/>
          <w:szCs w:val="20"/>
          <w:lang w:eastAsia="bg-BG"/>
        </w:rPr>
        <w:t>“:</w:t>
      </w:r>
    </w:p>
    <w:p w:rsidR="004B319A" w:rsidRPr="007B2024" w:rsidRDefault="004B319A" w:rsidP="004B319A">
      <w:pPr>
        <w:tabs>
          <w:tab w:val="left" w:pos="356"/>
        </w:tabs>
        <w:spacing w:after="0" w:line="24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tbl>
      <w:tblPr>
        <w:tblW w:w="9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64"/>
      </w:tblGrid>
      <w:tr w:rsidR="007B2024" w:rsidRPr="007B2024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4B319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4B319A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Хонда</w:t>
            </w:r>
          </w:p>
        </w:tc>
      </w:tr>
      <w:tr w:rsidR="007B2024" w:rsidRPr="007B2024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Модел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Сивик</w:t>
            </w:r>
            <w:proofErr w:type="spellEnd"/>
          </w:p>
        </w:tc>
      </w:tr>
      <w:tr w:rsidR="007B2024" w:rsidRPr="007B2024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Регистрационен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 5649 НК</w:t>
            </w:r>
          </w:p>
        </w:tc>
      </w:tr>
      <w:tr w:rsidR="00106508" w:rsidRPr="007B2024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08" w:rsidRPr="007B2024" w:rsidRDefault="00106508" w:rsidP="00106508">
            <w:pPr>
              <w:tabs>
                <w:tab w:val="left" w:pos="356"/>
              </w:tabs>
              <w:spacing w:after="0" w:line="276" w:lineRule="auto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106508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Година на производство (дата на първа     регистрация)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508" w:rsidRPr="007B2024" w:rsidRDefault="00106508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30.04.1999 г.</w:t>
            </w:r>
          </w:p>
        </w:tc>
      </w:tr>
      <w:tr w:rsidR="007B2024" w:rsidRPr="007B2024" w:rsidTr="007B202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>SHHMB4760XU102435</w:t>
            </w:r>
          </w:p>
        </w:tc>
      </w:tr>
      <w:tr w:rsidR="007B2024" w:rsidRPr="007B2024" w:rsidTr="007B2024">
        <w:trPr>
          <w:trHeight w:val="1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Двигател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зав.№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техническо състояние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- показание на километража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Бензин, обем -  1590  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>D16W4E101434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за ремонт</w:t>
            </w:r>
          </w:p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170 504 км.</w:t>
            </w:r>
          </w:p>
        </w:tc>
      </w:tr>
      <w:tr w:rsidR="007B2024" w:rsidRPr="007B2024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Цвят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Зелен металик</w:t>
            </w:r>
          </w:p>
        </w:tc>
      </w:tr>
      <w:tr w:rsidR="007B2024" w:rsidRPr="007B2024" w:rsidTr="007B2024">
        <w:trPr>
          <w:trHeight w:val="4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Маса на превозното средство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1 230 кг.</w:t>
            </w:r>
          </w:p>
        </w:tc>
      </w:tr>
      <w:tr w:rsidR="007B2024" w:rsidRPr="007B2024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Идентификационен номер на двигателя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val="en-US" w:eastAsia="bg-BG"/>
              </w:rPr>
              <w:t>D16W4E101434</w:t>
            </w:r>
          </w:p>
        </w:tc>
      </w:tr>
      <w:tr w:rsidR="007B2024" w:rsidRPr="007B2024" w:rsidTr="007B2024">
        <w:trPr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Скоростна кутия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Ръчна </w:t>
            </w:r>
          </w:p>
        </w:tc>
      </w:tr>
      <w:tr w:rsidR="007B2024" w:rsidRPr="007B2024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Трансмисия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Купе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Частична корозия</w:t>
            </w:r>
          </w:p>
        </w:tc>
      </w:tr>
      <w:tr w:rsidR="007B2024" w:rsidRPr="007B2024" w:rsidTr="007B2024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Салон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 лошо състояние</w:t>
            </w:r>
          </w:p>
        </w:tc>
      </w:tr>
      <w:tr w:rsidR="007B2024" w:rsidRPr="007B2024" w:rsidTr="007B2024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Ел.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Осветителни сигнализиращи системи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Охладителна система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Горивна система</w:t>
            </w: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Изправна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lastRenderedPageBreak/>
              <w:t xml:space="preserve"> Ходова част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Неизправна 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Гуми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Негодни 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Външен вид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Не добър </w:t>
            </w:r>
          </w:p>
        </w:tc>
      </w:tr>
      <w:tr w:rsidR="007B2024" w:rsidRPr="007B2024" w:rsidTr="007B202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Общо техническо състояние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024" w:rsidRPr="007B2024" w:rsidRDefault="007B2024" w:rsidP="007B2024">
            <w:pPr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</w:pPr>
            <w:r w:rsidRPr="007B2024">
              <w:rPr>
                <w:rFonts w:ascii="Verdana" w:eastAsia="Arial Unicode MS" w:hAnsi="Verdana" w:cs="Times New Roman"/>
                <w:sz w:val="20"/>
                <w:szCs w:val="20"/>
                <w:lang w:eastAsia="bg-BG"/>
              </w:rPr>
              <w:t xml:space="preserve"> Автомобилът е технически неизправен и е спрян от движение</w:t>
            </w:r>
          </w:p>
        </w:tc>
      </w:tr>
    </w:tbl>
    <w:p w:rsidR="007B2024" w:rsidRDefault="007B2024" w:rsidP="00D465F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29648B" w:rsidRPr="00B16B4D" w:rsidRDefault="0029648B" w:rsidP="0029648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3. Вид на търга:</w:t>
      </w:r>
    </w:p>
    <w:p w:rsidR="0029648B" w:rsidRPr="00B16B4D" w:rsidRDefault="0029648B" w:rsidP="0029648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Търг с тайно наддаване по реда на Раздел II от Наредба № 7 от 14.11.1997 г. за продажба на движими вещи - частна държавна собственост.</w:t>
      </w:r>
    </w:p>
    <w:p w:rsidR="00D465FB" w:rsidRPr="00B16B4D" w:rsidRDefault="00D465FB" w:rsidP="00265EB9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6247D7" w:rsidRDefault="006247D7" w:rsidP="006247D7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4. Начална тръжна цена</w:t>
      </w:r>
    </w:p>
    <w:p w:rsidR="006B04F5" w:rsidRPr="00B16B4D" w:rsidRDefault="006B04F5" w:rsidP="006247D7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</w:p>
    <w:p w:rsidR="006B04F5" w:rsidRPr="006B04F5" w:rsidRDefault="006B04F5" w:rsidP="006B04F5">
      <w:pPr>
        <w:spacing w:after="0" w:line="360" w:lineRule="auto"/>
        <w:ind w:left="23" w:right="23"/>
        <w:jc w:val="both"/>
        <w:rPr>
          <w:rFonts w:ascii="Verdana" w:eastAsia="Calibri" w:hAnsi="Verdana" w:cs="Times New Roman"/>
          <w:sz w:val="20"/>
          <w:szCs w:val="20"/>
        </w:rPr>
      </w:pPr>
      <w:r w:rsidRPr="006B04F5">
        <w:rPr>
          <w:rFonts w:ascii="Verdana" w:eastAsia="Calibri" w:hAnsi="Verdana" w:cs="Times New Roman"/>
          <w:b/>
          <w:sz w:val="20"/>
          <w:szCs w:val="20"/>
        </w:rPr>
        <w:t>-</w:t>
      </w:r>
      <w:r w:rsidRPr="006B04F5">
        <w:rPr>
          <w:rFonts w:ascii="Verdana" w:eastAsia="Calibri" w:hAnsi="Verdana" w:cs="Times New Roman"/>
          <w:sz w:val="20"/>
          <w:szCs w:val="20"/>
        </w:rPr>
        <w:t xml:space="preserve"> за </w:t>
      </w:r>
      <w:r w:rsidRPr="006B04F5">
        <w:rPr>
          <w:rFonts w:ascii="Verdana" w:eastAsia="Calibri" w:hAnsi="Verdana" w:cs="Times New Roman"/>
          <w:sz w:val="20"/>
          <w:szCs w:val="20"/>
          <w:lang w:bidi="bg-BG"/>
        </w:rPr>
        <w:t xml:space="preserve">автомобил </w:t>
      </w:r>
      <w:r w:rsidR="00AF2288">
        <w:rPr>
          <w:rFonts w:ascii="Verdana" w:eastAsia="Calibri" w:hAnsi="Verdana" w:cs="Times New Roman"/>
          <w:sz w:val="20"/>
          <w:szCs w:val="20"/>
          <w:lang w:bidi="bg-BG"/>
        </w:rPr>
        <w:t xml:space="preserve">марка </w:t>
      </w:r>
      <w:proofErr w:type="spellStart"/>
      <w:r w:rsidRPr="006B04F5">
        <w:rPr>
          <w:rFonts w:ascii="Verdana" w:eastAsia="Calibri" w:hAnsi="Verdana" w:cs="Times New Roman"/>
          <w:sz w:val="20"/>
          <w:szCs w:val="20"/>
          <w:lang w:bidi="bg-BG"/>
        </w:rPr>
        <w:t>Санг</w:t>
      </w:r>
      <w:proofErr w:type="spellEnd"/>
      <w:r w:rsidRPr="006B04F5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6B04F5">
        <w:rPr>
          <w:rFonts w:ascii="Verdana" w:eastAsia="Calibri" w:hAnsi="Verdana" w:cs="Times New Roman"/>
          <w:sz w:val="20"/>
          <w:szCs w:val="20"/>
          <w:lang w:bidi="bg-BG"/>
        </w:rPr>
        <w:t>Йонг</w:t>
      </w:r>
      <w:proofErr w:type="spellEnd"/>
      <w:r w:rsidR="00AF2288">
        <w:rPr>
          <w:rFonts w:ascii="Verdana" w:eastAsia="Calibri" w:hAnsi="Verdana" w:cs="Times New Roman"/>
          <w:sz w:val="20"/>
          <w:szCs w:val="20"/>
          <w:lang w:bidi="bg-BG"/>
        </w:rPr>
        <w:t>, модел “</w:t>
      </w:r>
      <w:proofErr w:type="spellStart"/>
      <w:r w:rsidR="00AF2288">
        <w:rPr>
          <w:rFonts w:ascii="Verdana" w:eastAsia="Arial Unicode MS" w:hAnsi="Verdana" w:cs="Times New Roman"/>
          <w:sz w:val="20"/>
          <w:szCs w:val="20"/>
          <w:lang w:eastAsia="bg-BG"/>
        </w:rPr>
        <w:t>Рекстъ</w:t>
      </w:r>
      <w:r w:rsidR="00AF2288" w:rsidRPr="007B2024">
        <w:rPr>
          <w:rFonts w:ascii="Verdana" w:eastAsia="Arial Unicode MS" w:hAnsi="Verdana" w:cs="Times New Roman"/>
          <w:sz w:val="20"/>
          <w:szCs w:val="20"/>
          <w:lang w:eastAsia="bg-BG"/>
        </w:rPr>
        <w:t>н</w:t>
      </w:r>
      <w:proofErr w:type="spellEnd"/>
      <w:r w:rsidR="00AF2288" w:rsidRPr="007B202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РЖ</w:t>
      </w:r>
      <w:r w:rsidRPr="006B04F5">
        <w:rPr>
          <w:rFonts w:ascii="Verdana" w:eastAsia="Calibri" w:hAnsi="Verdana" w:cs="Times New Roman"/>
          <w:sz w:val="20"/>
          <w:szCs w:val="20"/>
          <w:lang w:bidi="bg-BG"/>
        </w:rPr>
        <w:t xml:space="preserve">“ с </w:t>
      </w:r>
      <w:proofErr w:type="spellStart"/>
      <w:r w:rsidRPr="006B04F5">
        <w:rPr>
          <w:rFonts w:ascii="Verdana" w:eastAsia="Calibri" w:hAnsi="Verdana" w:cs="Times New Roman"/>
          <w:sz w:val="20"/>
          <w:szCs w:val="20"/>
          <w:lang w:bidi="en-US"/>
        </w:rPr>
        <w:t>per</w:t>
      </w:r>
      <w:proofErr w:type="spellEnd"/>
      <w:r w:rsidRPr="006B04F5">
        <w:rPr>
          <w:rFonts w:ascii="Verdana" w:eastAsia="Calibri" w:hAnsi="Verdana" w:cs="Times New Roman"/>
          <w:sz w:val="20"/>
          <w:szCs w:val="20"/>
          <w:lang w:bidi="en-US"/>
        </w:rPr>
        <w:t xml:space="preserve">. </w:t>
      </w:r>
      <w:r w:rsidRPr="006B04F5">
        <w:rPr>
          <w:rFonts w:ascii="Verdana" w:eastAsia="Calibri" w:hAnsi="Verdana" w:cs="Times New Roman"/>
          <w:sz w:val="20"/>
          <w:szCs w:val="20"/>
          <w:lang w:bidi="bg-BG"/>
        </w:rPr>
        <w:t>№ СА 2838 АВ</w:t>
      </w:r>
      <w:r w:rsidRPr="006B04F5">
        <w:rPr>
          <w:rFonts w:ascii="Verdana" w:eastAsia="Calibri" w:hAnsi="Verdana" w:cs="Times New Roman"/>
          <w:sz w:val="20"/>
          <w:szCs w:val="20"/>
        </w:rPr>
        <w:t xml:space="preserve"> в размер на </w:t>
      </w:r>
      <w:r w:rsidRPr="006B04F5">
        <w:rPr>
          <w:rFonts w:ascii="Verdana" w:eastAsia="Calibri" w:hAnsi="Verdana" w:cs="Times New Roman"/>
          <w:b/>
          <w:sz w:val="20"/>
          <w:szCs w:val="20"/>
        </w:rPr>
        <w:t>6 930</w:t>
      </w:r>
      <w:r w:rsidRPr="006B04F5">
        <w:rPr>
          <w:rFonts w:ascii="Verdana" w:eastAsia="Calibri" w:hAnsi="Verdana" w:cs="Times New Roman"/>
          <w:sz w:val="20"/>
          <w:szCs w:val="20"/>
        </w:rPr>
        <w:t xml:space="preserve"> </w:t>
      </w:r>
      <w:r w:rsidRPr="006B04F5">
        <w:rPr>
          <w:rFonts w:ascii="Verdana" w:eastAsia="Calibri" w:hAnsi="Verdana" w:cs="Times New Roman"/>
          <w:b/>
          <w:sz w:val="20"/>
          <w:szCs w:val="20"/>
        </w:rPr>
        <w:t>(шест хиляди деветстотин и тридесет) лева</w:t>
      </w:r>
      <w:r w:rsidRPr="006B04F5">
        <w:rPr>
          <w:rFonts w:ascii="Verdana" w:eastAsia="Calibri" w:hAnsi="Verdana" w:cs="Times New Roman"/>
          <w:sz w:val="20"/>
          <w:szCs w:val="20"/>
        </w:rPr>
        <w:t>;</w:t>
      </w:r>
    </w:p>
    <w:p w:rsidR="006B04F5" w:rsidRDefault="006B04F5" w:rsidP="006B04F5">
      <w:pPr>
        <w:spacing w:after="0" w:line="360" w:lineRule="auto"/>
        <w:ind w:left="23" w:right="23"/>
        <w:jc w:val="both"/>
        <w:rPr>
          <w:rFonts w:ascii="Verdana" w:eastAsia="Calibri" w:hAnsi="Verdana" w:cs="Times New Roman"/>
          <w:sz w:val="20"/>
          <w:szCs w:val="20"/>
        </w:rPr>
      </w:pPr>
      <w:r w:rsidRPr="006B04F5">
        <w:rPr>
          <w:rFonts w:ascii="Verdana" w:eastAsia="Calibri" w:hAnsi="Verdana" w:cs="Times New Roman"/>
          <w:b/>
          <w:sz w:val="20"/>
          <w:szCs w:val="20"/>
        </w:rPr>
        <w:t>-</w:t>
      </w:r>
      <w:r w:rsidRPr="006B04F5">
        <w:rPr>
          <w:rFonts w:ascii="Verdana" w:eastAsia="Calibri" w:hAnsi="Verdana" w:cs="Times New Roman"/>
          <w:sz w:val="20"/>
          <w:szCs w:val="20"/>
        </w:rPr>
        <w:t xml:space="preserve"> за </w:t>
      </w:r>
      <w:r w:rsidRPr="006B04F5">
        <w:rPr>
          <w:rFonts w:ascii="Verdana" w:eastAsia="Calibri" w:hAnsi="Verdana" w:cs="Times New Roman"/>
          <w:sz w:val="20"/>
          <w:szCs w:val="20"/>
          <w:lang w:bidi="bg-BG"/>
        </w:rPr>
        <w:t xml:space="preserve">автомобил </w:t>
      </w:r>
      <w:r w:rsidR="00B54F1A">
        <w:rPr>
          <w:rFonts w:ascii="Verdana" w:eastAsia="Calibri" w:hAnsi="Verdana" w:cs="Times New Roman"/>
          <w:sz w:val="20"/>
          <w:szCs w:val="20"/>
          <w:lang w:bidi="bg-BG"/>
        </w:rPr>
        <w:t xml:space="preserve">марка </w:t>
      </w:r>
      <w:r w:rsidRPr="006B04F5">
        <w:rPr>
          <w:rFonts w:ascii="Verdana" w:eastAsia="Calibri" w:hAnsi="Verdana" w:cs="Times New Roman"/>
          <w:sz w:val="20"/>
          <w:szCs w:val="20"/>
          <w:lang w:bidi="bg-BG"/>
        </w:rPr>
        <w:t>Хонда</w:t>
      </w:r>
      <w:r w:rsidR="00B54F1A">
        <w:rPr>
          <w:rFonts w:ascii="Verdana" w:eastAsia="Calibri" w:hAnsi="Verdana" w:cs="Times New Roman"/>
          <w:sz w:val="20"/>
          <w:szCs w:val="20"/>
          <w:lang w:bidi="bg-BG"/>
        </w:rPr>
        <w:t>, модел „</w:t>
      </w:r>
      <w:proofErr w:type="spellStart"/>
      <w:r w:rsidRPr="006B04F5">
        <w:rPr>
          <w:rFonts w:ascii="Verdana" w:eastAsia="Calibri" w:hAnsi="Verdana" w:cs="Times New Roman"/>
          <w:sz w:val="20"/>
          <w:szCs w:val="20"/>
          <w:lang w:bidi="bg-BG"/>
        </w:rPr>
        <w:t>Сивик</w:t>
      </w:r>
      <w:proofErr w:type="spellEnd"/>
      <w:r w:rsidRPr="006B04F5">
        <w:rPr>
          <w:rFonts w:ascii="Verdana" w:eastAsia="Calibri" w:hAnsi="Verdana" w:cs="Times New Roman"/>
          <w:sz w:val="20"/>
          <w:szCs w:val="20"/>
          <w:lang w:bidi="bg-BG"/>
        </w:rPr>
        <w:t xml:space="preserve">“ с рег. № СА 5649 НК </w:t>
      </w:r>
      <w:r w:rsidRPr="006B04F5">
        <w:rPr>
          <w:rFonts w:ascii="Verdana" w:eastAsia="Calibri" w:hAnsi="Verdana" w:cs="Times New Roman"/>
          <w:sz w:val="20"/>
          <w:szCs w:val="20"/>
        </w:rPr>
        <w:t xml:space="preserve">в размер на </w:t>
      </w:r>
      <w:r w:rsidRPr="006B04F5">
        <w:rPr>
          <w:rFonts w:ascii="Verdana" w:eastAsia="Calibri" w:hAnsi="Verdana" w:cs="Times New Roman"/>
          <w:b/>
          <w:sz w:val="20"/>
          <w:szCs w:val="20"/>
        </w:rPr>
        <w:t>2 490</w:t>
      </w:r>
      <w:r w:rsidRPr="006B04F5">
        <w:rPr>
          <w:rFonts w:ascii="Verdana" w:eastAsia="Calibri" w:hAnsi="Verdana" w:cs="Times New Roman"/>
          <w:sz w:val="20"/>
          <w:szCs w:val="20"/>
        </w:rPr>
        <w:t xml:space="preserve"> </w:t>
      </w:r>
      <w:r w:rsidRPr="006B04F5">
        <w:rPr>
          <w:rFonts w:ascii="Verdana" w:eastAsia="Calibri" w:hAnsi="Verdana" w:cs="Times New Roman"/>
          <w:b/>
          <w:sz w:val="20"/>
          <w:szCs w:val="20"/>
        </w:rPr>
        <w:t>(две хиляди четиристотин и деветдесет) лева</w:t>
      </w:r>
      <w:r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6B04F5" w:rsidRPr="006B04F5" w:rsidRDefault="006B04F5" w:rsidP="006B04F5">
      <w:pPr>
        <w:spacing w:after="0" w:line="360" w:lineRule="auto"/>
        <w:ind w:left="23" w:right="23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Цените са </w:t>
      </w:r>
      <w:r w:rsidRPr="006B04F5">
        <w:rPr>
          <w:rFonts w:ascii="Verdana" w:eastAsia="Calibri" w:hAnsi="Verdana" w:cs="Times New Roman"/>
          <w:sz w:val="20"/>
          <w:szCs w:val="20"/>
        </w:rPr>
        <w:t>определена по реда на чл. 5, ал. 2 от Наредба № 7 от 14.11.1997 г. за продажба на движими вещи – частна държавна собственост.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6B04F5">
        <w:rPr>
          <w:rFonts w:ascii="Verdana" w:eastAsia="Calibri" w:hAnsi="Verdana" w:cs="Times New Roman"/>
          <w:sz w:val="20"/>
          <w:szCs w:val="20"/>
        </w:rPr>
        <w:t>Участниците не могат да предлагат цена за автомобил по-ниска от определената начална тръжна цена.</w:t>
      </w:r>
    </w:p>
    <w:p w:rsidR="006B04F5" w:rsidRDefault="006B04F5" w:rsidP="006247D7">
      <w:pPr>
        <w:tabs>
          <w:tab w:val="left" w:pos="356"/>
        </w:tabs>
        <w:spacing w:after="0" w:line="413" w:lineRule="exact"/>
        <w:jc w:val="both"/>
        <w:rPr>
          <w:rFonts w:ascii="Verdana" w:eastAsia="SimSun, 宋体" w:hAnsi="Verdana" w:cs="Verdana"/>
          <w:b/>
          <w:bCs/>
          <w:color w:val="000000"/>
          <w:kern w:val="3"/>
          <w:sz w:val="20"/>
          <w:szCs w:val="20"/>
          <w:lang w:val="en-US" w:eastAsia="zh-CN" w:bidi="bg-BG"/>
        </w:rPr>
      </w:pPr>
    </w:p>
    <w:p w:rsidR="00C22B50" w:rsidRPr="00B16B4D" w:rsidRDefault="00C22B50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РАЗДЕЛ II</w:t>
      </w:r>
      <w:r w:rsidR="007A0221"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.</w:t>
      </w:r>
    </w:p>
    <w:p w:rsidR="00DA403B" w:rsidRPr="00B16B4D" w:rsidRDefault="00DA403B" w:rsidP="00C22B5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УСЛОВИЯ И ПРОЦЕДУРА НА ПРОВЕЖДАНЕ НА ТЪРГА</w:t>
      </w:r>
    </w:p>
    <w:p w:rsidR="00DA403B" w:rsidRPr="00B16B4D" w:rsidRDefault="00DA403B" w:rsidP="00DA403B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</w:p>
    <w:p w:rsidR="00DA403B" w:rsidRPr="00B16B4D" w:rsidRDefault="00DA403B" w:rsidP="00DA403B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1. Получаване на документацията за търга:</w:t>
      </w:r>
    </w:p>
    <w:p w:rsidR="00DA403B" w:rsidRPr="00B16B4D" w:rsidRDefault="00DA403B" w:rsidP="00DA403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Настоящата документация за участие в търга се предоставя безплатно и до нея е осигурен достъп по електронен път чрез интернет страницата на Министерство на енергетиката - </w:t>
      </w:r>
      <w:hyperlink r:id="rId8" w:history="1">
        <w:r w:rsidRPr="00B16B4D">
          <w:rPr>
            <w:rStyle w:val="Hyperlink"/>
            <w:rFonts w:ascii="Verdana" w:eastAsia="Arial Unicode MS" w:hAnsi="Verdana" w:cs="Times New Roman"/>
            <w:sz w:val="20"/>
            <w:szCs w:val="20"/>
            <w:lang w:eastAsia="bg-BG"/>
          </w:rPr>
          <w:t>https://www.me.government.bg/bg</w:t>
        </w:r>
      </w:hyperlink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Офертите за участие в търга се приемат в деловодството на Министерство на енергетиката, находящо се в административната сграда на министерството, на адрес: гр. София, ул. „Триадица" № </w:t>
      </w:r>
      <w:r w:rsidR="00F57F5F">
        <w:rPr>
          <w:rFonts w:ascii="Verdana" w:eastAsia="Arial Unicode MS" w:hAnsi="Verdana" w:cs="Times New Roman"/>
          <w:sz w:val="20"/>
          <w:szCs w:val="20"/>
          <w:lang w:eastAsia="bg-BG"/>
        </w:rPr>
        <w:t>8, като същите се завеждат във в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ходящ регистър.</w:t>
      </w:r>
    </w:p>
    <w:p w:rsidR="00DA403B" w:rsidRPr="00B16B4D" w:rsidRDefault="00DA403B" w:rsidP="00DA403B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2. Дата и място на провеждане на търга:</w:t>
      </w:r>
    </w:p>
    <w:p w:rsidR="00DA403B" w:rsidRPr="00B16B4D" w:rsidRDefault="00DA403B" w:rsidP="00DA403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Търгът ще се проведе на </w:t>
      </w:r>
      <w:r w:rsidR="00CE5E52">
        <w:rPr>
          <w:rFonts w:ascii="Verdana" w:eastAsia="Arial Unicode MS" w:hAnsi="Verdana" w:cs="Times New Roman"/>
          <w:sz w:val="20"/>
          <w:szCs w:val="20"/>
          <w:lang w:eastAsia="bg-BG"/>
        </w:rPr>
        <w:t>19</w:t>
      </w:r>
      <w:r w:rsidR="00664353">
        <w:rPr>
          <w:rFonts w:ascii="Verdana" w:eastAsia="Arial Unicode MS" w:hAnsi="Verdana" w:cs="Times New Roman"/>
          <w:sz w:val="20"/>
          <w:szCs w:val="20"/>
          <w:lang w:eastAsia="bg-BG"/>
        </w:rPr>
        <w:t>.04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.20</w:t>
      </w:r>
      <w:r w:rsidR="00CE5E52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г., 11.00 часа, в административна сграда на Министерство на енергетиката, находяща се в гр. София, ул. „Триадица" № 8.</w:t>
      </w:r>
    </w:p>
    <w:p w:rsidR="003F0F98" w:rsidRDefault="003F0F98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3.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Депозит за участие в търга:</w:t>
      </w:r>
    </w:p>
    <w:p w:rsidR="00603A14" w:rsidRPr="00603A14" w:rsidRDefault="00603A14" w:rsidP="00603A14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603A14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За участие в търга участниците да заплащат депозит, под форм</w:t>
      </w:r>
      <w:r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ата на парична сума </w:t>
      </w:r>
      <w:r w:rsidRPr="00603A14">
        <w:rPr>
          <w:rFonts w:ascii="Verdana" w:eastAsia="Arial Unicode MS" w:hAnsi="Verdana" w:cs="Times New Roman"/>
          <w:sz w:val="20"/>
          <w:szCs w:val="20"/>
          <w:lang w:eastAsia="bg-BG"/>
        </w:rPr>
        <w:t>в размер на 10 на сто от началната тръжна цена, определена в Раздел I, т. 4 от настоящата документация</w:t>
      </w:r>
      <w:r>
        <w:rPr>
          <w:rFonts w:ascii="Verdana" w:eastAsia="Arial Unicode MS" w:hAnsi="Verdana" w:cs="Times New Roman"/>
          <w:sz w:val="20"/>
          <w:szCs w:val="20"/>
          <w:lang w:eastAsia="bg-BG"/>
        </w:rPr>
        <w:t>,</w:t>
      </w:r>
      <w:r w:rsidRPr="00603A1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Arial Unicode MS" w:hAnsi="Verdana" w:cs="Times New Roman"/>
          <w:sz w:val="20"/>
          <w:szCs w:val="20"/>
          <w:lang w:eastAsia="bg-BG"/>
        </w:rPr>
        <w:t>както следва:</w:t>
      </w:r>
    </w:p>
    <w:p w:rsidR="00603A14" w:rsidRPr="00603A14" w:rsidRDefault="00603A14" w:rsidP="00603A14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 w:bidi="bg-BG"/>
        </w:rPr>
      </w:pPr>
      <w:r w:rsidRPr="00603A1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Pr="00603A14">
        <w:rPr>
          <w:rFonts w:ascii="Verdana" w:eastAsia="Arial Unicode MS" w:hAnsi="Verdana" w:cs="Times New Roman"/>
          <w:b/>
          <w:sz w:val="20"/>
          <w:szCs w:val="20"/>
          <w:lang w:eastAsia="bg-BG"/>
        </w:rPr>
        <w:t>693 (шестстотин деветдесет и три) лева</w:t>
      </w:r>
      <w:r w:rsidRPr="00603A1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</w:t>
      </w:r>
      <w:r w:rsidRPr="00603A14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автомобил </w:t>
      </w:r>
      <w:r w:rsidR="00AF2288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марка </w:t>
      </w:r>
      <w:proofErr w:type="spellStart"/>
      <w:r w:rsidR="00AF2288" w:rsidRPr="00AF2288">
        <w:rPr>
          <w:rFonts w:ascii="Verdana" w:eastAsia="Arial Unicode MS" w:hAnsi="Verdana" w:cs="Times New Roman"/>
          <w:sz w:val="20"/>
          <w:szCs w:val="20"/>
          <w:lang w:eastAsia="bg-BG" w:bidi="bg-BG"/>
        </w:rPr>
        <w:t>Санг</w:t>
      </w:r>
      <w:proofErr w:type="spellEnd"/>
      <w:r w:rsidR="00AF2288" w:rsidRPr="00AF2288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AF2288" w:rsidRPr="00AF2288">
        <w:rPr>
          <w:rFonts w:ascii="Verdana" w:eastAsia="Arial Unicode MS" w:hAnsi="Verdana" w:cs="Times New Roman"/>
          <w:sz w:val="20"/>
          <w:szCs w:val="20"/>
          <w:lang w:eastAsia="bg-BG" w:bidi="bg-BG"/>
        </w:rPr>
        <w:t>Йонг</w:t>
      </w:r>
      <w:proofErr w:type="spellEnd"/>
      <w:r w:rsidR="00AF2288" w:rsidRPr="00AF2288">
        <w:rPr>
          <w:rFonts w:ascii="Verdana" w:eastAsia="Arial Unicode MS" w:hAnsi="Verdana" w:cs="Times New Roman"/>
          <w:sz w:val="20"/>
          <w:szCs w:val="20"/>
          <w:lang w:eastAsia="bg-BG" w:bidi="bg-BG"/>
        </w:rPr>
        <w:t>, модел “</w:t>
      </w:r>
      <w:proofErr w:type="spellStart"/>
      <w:r w:rsidR="00AF2288" w:rsidRPr="00AF2288">
        <w:rPr>
          <w:rFonts w:ascii="Verdana" w:eastAsia="Arial Unicode MS" w:hAnsi="Verdana" w:cs="Times New Roman"/>
          <w:sz w:val="20"/>
          <w:szCs w:val="20"/>
          <w:lang w:eastAsia="bg-BG" w:bidi="bg-BG"/>
        </w:rPr>
        <w:t>Рекстън</w:t>
      </w:r>
      <w:proofErr w:type="spellEnd"/>
      <w:r w:rsidR="00AF2288" w:rsidRPr="00AF2288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РЖ“</w:t>
      </w:r>
      <w:r w:rsidRPr="00603A14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с </w:t>
      </w:r>
      <w:proofErr w:type="spellStart"/>
      <w:r w:rsidRPr="00603A14">
        <w:rPr>
          <w:rFonts w:ascii="Verdana" w:eastAsia="Arial Unicode MS" w:hAnsi="Verdana" w:cs="Times New Roman"/>
          <w:sz w:val="20"/>
          <w:szCs w:val="20"/>
          <w:lang w:eastAsia="bg-BG"/>
        </w:rPr>
        <w:t>per</w:t>
      </w:r>
      <w:proofErr w:type="spellEnd"/>
      <w:r w:rsidRPr="00603A1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. </w:t>
      </w:r>
      <w:r w:rsidRPr="00603A14">
        <w:rPr>
          <w:rFonts w:ascii="Verdana" w:eastAsia="Arial Unicode MS" w:hAnsi="Verdana" w:cs="Times New Roman"/>
          <w:sz w:val="20"/>
          <w:szCs w:val="20"/>
          <w:lang w:eastAsia="bg-BG" w:bidi="bg-BG"/>
        </w:rPr>
        <w:t>№ СА 2838 АВ и/или</w:t>
      </w:r>
    </w:p>
    <w:p w:rsidR="00603A14" w:rsidRPr="00603A14" w:rsidRDefault="00603A14" w:rsidP="00603A14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 w:bidi="bg-BG"/>
        </w:rPr>
      </w:pPr>
      <w:r w:rsidRPr="00603A14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- </w:t>
      </w:r>
      <w:r w:rsidRPr="00603A14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249 (двеста четиридесет и девет) лева</w:t>
      </w:r>
      <w:r w:rsidRPr="00603A14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за автомобил </w:t>
      </w:r>
      <w:r w:rsidR="00B54F1A" w:rsidRPr="00B54F1A">
        <w:rPr>
          <w:rFonts w:ascii="Verdana" w:eastAsia="Arial Unicode MS" w:hAnsi="Verdana" w:cs="Times New Roman"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B54F1A">
        <w:rPr>
          <w:rFonts w:ascii="Verdana" w:eastAsia="Arial Unicode MS" w:hAnsi="Verdana" w:cs="Times New Roman"/>
          <w:sz w:val="20"/>
          <w:szCs w:val="20"/>
          <w:lang w:eastAsia="bg-BG" w:bidi="bg-BG"/>
        </w:rPr>
        <w:t>Сивик</w:t>
      </w:r>
      <w:proofErr w:type="spellEnd"/>
      <w:r w:rsidR="00B54F1A" w:rsidRPr="00B54F1A">
        <w:rPr>
          <w:rFonts w:ascii="Verdana" w:eastAsia="Arial Unicode MS" w:hAnsi="Verdana" w:cs="Times New Roman"/>
          <w:sz w:val="20"/>
          <w:szCs w:val="20"/>
          <w:lang w:eastAsia="bg-BG" w:bidi="bg-BG"/>
        </w:rPr>
        <w:t>“</w:t>
      </w:r>
      <w:r w:rsidR="00B54F1A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r w:rsidRPr="00603A14">
        <w:rPr>
          <w:rFonts w:ascii="Verdana" w:eastAsia="Arial Unicode MS" w:hAnsi="Verdana" w:cs="Times New Roman"/>
          <w:sz w:val="20"/>
          <w:szCs w:val="20"/>
          <w:lang w:eastAsia="bg-BG" w:bidi="bg-BG"/>
        </w:rPr>
        <w:t>с рег. № СА 5649 НК.</w:t>
      </w:r>
    </w:p>
    <w:p w:rsidR="003F0F98" w:rsidRPr="00B16B4D" w:rsidRDefault="003F0F98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Депозитът за участие в търга се внася по следната банкова сметка на Министерство на енергетиката:</w:t>
      </w:r>
    </w:p>
    <w:p w:rsidR="00180684" w:rsidRPr="00B16B4D" w:rsidRDefault="00180684" w:rsidP="003F0F98">
      <w:pPr>
        <w:tabs>
          <w:tab w:val="left" w:pos="356"/>
        </w:tabs>
        <w:spacing w:after="0" w:line="413" w:lineRule="exact"/>
        <w:jc w:val="both"/>
        <w:rPr>
          <w:rFonts w:ascii="Verdana" w:eastAsia="Times New Roman" w:hAnsi="Verdana" w:cs="Arial Unicode MS"/>
          <w:b/>
          <w:bCs/>
          <w:color w:val="000000"/>
          <w:sz w:val="20"/>
          <w:szCs w:val="20"/>
          <w:lang w:eastAsia="bg-BG" w:bidi="bg-BG"/>
        </w:rPr>
      </w:pPr>
      <w:r w:rsidRPr="00B16B4D">
        <w:rPr>
          <w:rFonts w:ascii="Verdana" w:eastAsia="Times New Roman" w:hAnsi="Verdana" w:cs="Arial Unicode MS"/>
          <w:b/>
          <w:bCs/>
          <w:color w:val="000000"/>
          <w:sz w:val="20"/>
          <w:szCs w:val="20"/>
          <w:lang w:eastAsia="bg-BG" w:bidi="bg-BG"/>
        </w:rPr>
        <w:t xml:space="preserve">IBAN: BG75 BNBG 9661 3300 1421 03, </w:t>
      </w:r>
    </w:p>
    <w:p w:rsidR="003F0F98" w:rsidRPr="00B16B4D" w:rsidRDefault="00180684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Times New Roman" w:hAnsi="Verdana" w:cs="Arial Unicode MS"/>
          <w:b/>
          <w:bCs/>
          <w:color w:val="000000"/>
          <w:sz w:val="20"/>
          <w:szCs w:val="20"/>
          <w:lang w:eastAsia="bg-BG" w:bidi="bg-BG"/>
        </w:rPr>
        <w:t>BIC код на БНБ за плащания в лева: BNBGBGSD</w:t>
      </w:r>
    </w:p>
    <w:p w:rsidR="00AE72B6" w:rsidRPr="00B16B4D" w:rsidRDefault="00180684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Cs/>
          <w:sz w:val="20"/>
          <w:szCs w:val="20"/>
          <w:lang w:eastAsia="bg-BG" w:bidi="bg-BG"/>
        </w:rPr>
        <w:t xml:space="preserve">Българска народна банка </w:t>
      </w:r>
      <w:r w:rsidR="003F0F9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- ЦУ, гр. София.</w:t>
      </w:r>
    </w:p>
    <w:p w:rsidR="00D465FB" w:rsidRPr="00B16B4D" w:rsidRDefault="003F0F98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внесения депозит не се дължи лихва, за периода, през който средствата законно се държат от </w:t>
      </w:r>
      <w:r w:rsidR="00AE72B6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Министерството на енергетиката.</w:t>
      </w:r>
    </w:p>
    <w:p w:rsidR="00933610" w:rsidRPr="00B16B4D" w:rsidRDefault="00933610" w:rsidP="0093361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4. Изисквания към участниците:</w:t>
      </w:r>
    </w:p>
    <w:p w:rsidR="00933610" w:rsidRPr="00B16B4D" w:rsidRDefault="00933610" w:rsidP="0093361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Участник в търга може да бъде всяко българско или чуждестранно физическо или юридическо лице, както и едноличен търговец. До участие в търга се допускат и участници чрез пълномощник, след представяне на пълномощно, с нотариална заверка на подписа на упълномощителя - оригинал. В случай, че участникът е чуждестранно лице, пълномощното се представя и в превод на български език.</w:t>
      </w:r>
    </w:p>
    <w:p w:rsidR="00933610" w:rsidRPr="00B16B4D" w:rsidRDefault="00933610" w:rsidP="0093361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Всеки участник в търга задължително следв</w:t>
      </w:r>
      <w:r w:rsidR="007E4729">
        <w:rPr>
          <w:rFonts w:ascii="Verdana" w:eastAsia="Arial Unicode MS" w:hAnsi="Verdana" w:cs="Times New Roman"/>
          <w:sz w:val="20"/>
          <w:szCs w:val="20"/>
          <w:lang w:eastAsia="bg-BG"/>
        </w:rPr>
        <w:t>а да извърши оглед на автомобилите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предмет на търга. Местоположението на автомобил</w:t>
      </w:r>
      <w:r w:rsidR="007E4729">
        <w:rPr>
          <w:rFonts w:ascii="Verdana" w:eastAsia="Arial Unicode MS" w:hAnsi="Verdana" w:cs="Times New Roman"/>
          <w:sz w:val="20"/>
          <w:szCs w:val="20"/>
          <w:lang w:eastAsia="bg-BG"/>
        </w:rPr>
        <w:t>ите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е: гр. София, ул. </w:t>
      </w:r>
      <w:r w:rsidR="00667775" w:rsidRPr="00667775">
        <w:rPr>
          <w:rFonts w:ascii="Verdana" w:eastAsia="Times New Roman" w:hAnsi="Verdana" w:cs="Times New Roman"/>
          <w:sz w:val="20"/>
          <w:szCs w:val="20"/>
        </w:rPr>
        <w:t>"Мими Балканска" № 5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като огледът може да бъде извършван всеки работен ден от 10.00 до 12.00 часа и от 13.00 до 16.00 часа, в срок от </w:t>
      </w:r>
      <w:r w:rsidR="00403A9C">
        <w:rPr>
          <w:rFonts w:ascii="Verdana" w:eastAsia="Arial Unicode MS" w:hAnsi="Verdana" w:cs="Times New Roman"/>
          <w:sz w:val="20"/>
          <w:szCs w:val="20"/>
          <w:lang w:eastAsia="bg-BG"/>
        </w:rPr>
        <w:t>12</w:t>
      </w:r>
      <w:r w:rsidR="00A152A5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403A9C">
        <w:rPr>
          <w:rFonts w:ascii="Verdana" w:eastAsia="Arial Unicode MS" w:hAnsi="Verdana" w:cs="Times New Roman"/>
          <w:sz w:val="20"/>
          <w:szCs w:val="20"/>
          <w:lang w:eastAsia="bg-BG"/>
        </w:rPr>
        <w:t>04</w:t>
      </w:r>
      <w:r w:rsidR="00A152A5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20</w:t>
      </w:r>
      <w:r w:rsidR="00403A9C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до </w:t>
      </w:r>
      <w:r w:rsidR="00403A9C">
        <w:rPr>
          <w:rFonts w:ascii="Verdana" w:eastAsia="Arial Unicode MS" w:hAnsi="Verdana" w:cs="Times New Roman"/>
          <w:sz w:val="20"/>
          <w:szCs w:val="20"/>
          <w:lang w:eastAsia="bg-BG"/>
        </w:rPr>
        <w:t>18</w:t>
      </w:r>
      <w:r w:rsidR="00A152A5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403A9C">
        <w:rPr>
          <w:rFonts w:ascii="Verdana" w:eastAsia="Arial Unicode MS" w:hAnsi="Verdana" w:cs="Times New Roman"/>
          <w:sz w:val="20"/>
          <w:szCs w:val="20"/>
          <w:lang w:eastAsia="bg-BG"/>
        </w:rPr>
        <w:t>04</w:t>
      </w:r>
      <w:r w:rsidR="00A152A5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20</w:t>
      </w:r>
      <w:r w:rsidR="00403A9C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Огледът следва да бъде извършен задължително в присъствието на представител на Министерство на енергетиката. Огледът се извършва след предварително съгласуване с г-н Стефан Анастасов – началник на отдел „Управление на собствеността", дирекция „Финанси, управление на собствеността, информационно и комуникационно обслужване“ при Министерство на енергетиката, тел. 02/9263141, e-</w:t>
      </w:r>
      <w:proofErr w:type="spellStart"/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mail</w:t>
      </w:r>
      <w:proofErr w:type="spellEnd"/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: </w:t>
      </w:r>
      <w:hyperlink r:id="rId9" w:history="1">
        <w:r w:rsidRPr="00B16B4D">
          <w:rPr>
            <w:rStyle w:val="Hyperlink"/>
            <w:rFonts w:ascii="Verdana" w:eastAsia="Arial Unicode MS" w:hAnsi="Verdana" w:cs="Times New Roman"/>
            <w:sz w:val="20"/>
            <w:szCs w:val="20"/>
            <w:lang w:eastAsia="bg-BG"/>
          </w:rPr>
          <w:t>s.anastasov@me.government.bg</w:t>
        </w:r>
      </w:hyperlink>
      <w:r w:rsidRPr="00B16B4D">
        <w:rPr>
          <w:rFonts w:ascii="Verdana" w:eastAsia="Arial Unicode MS" w:hAnsi="Verdana" w:cs="Times New Roman"/>
          <w:sz w:val="20"/>
          <w:szCs w:val="20"/>
          <w:u w:val="single"/>
          <w:lang w:eastAsia="bg-BG"/>
        </w:rPr>
        <w:t>.</w:t>
      </w:r>
    </w:p>
    <w:p w:rsidR="00933610" w:rsidRPr="00B16B4D" w:rsidRDefault="00DC5553" w:rsidP="003F0F9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Един </w:t>
      </w:r>
      <w:r w:rsidR="00FB0F25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участник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може да подаде само </w:t>
      </w:r>
      <w:r w:rsidR="00AC77C7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по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едно заявление за </w:t>
      </w:r>
      <w:r w:rsidR="007B3811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всеки от </w:t>
      </w:r>
      <w:r w:rsidR="00403A9C">
        <w:rPr>
          <w:rFonts w:ascii="Verdana" w:eastAsia="Arial Unicode MS" w:hAnsi="Verdana" w:cs="Times New Roman"/>
          <w:sz w:val="20"/>
          <w:szCs w:val="20"/>
          <w:lang w:eastAsia="bg-BG"/>
        </w:rPr>
        <w:t>автомобил</w:t>
      </w:r>
      <w:r w:rsidR="007B3811">
        <w:rPr>
          <w:rFonts w:ascii="Verdana" w:eastAsia="Arial Unicode MS" w:hAnsi="Verdana" w:cs="Times New Roman"/>
          <w:sz w:val="20"/>
          <w:szCs w:val="20"/>
          <w:lang w:eastAsia="bg-BG"/>
        </w:rPr>
        <w:t>ите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DC5553" w:rsidRPr="00B16B4D" w:rsidRDefault="00DC5553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5. Необходими документи за участие в търга:</w:t>
      </w:r>
    </w:p>
    <w:p w:rsidR="00DC5553" w:rsidRPr="00B16B4D" w:rsidRDefault="00DC5553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допускане до участие в търга, участникът трябва да представи на комисията за провеждане на търга Заявление за участие </w:t>
      </w:r>
      <w:r w:rsidR="00235F8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по образец </w:t>
      </w:r>
      <w:r w:rsidRPr="00235F8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(Приложение № </w:t>
      </w:r>
      <w:r w:rsidR="00A5703D" w:rsidRPr="00235F8D">
        <w:rPr>
          <w:rFonts w:ascii="Verdana" w:eastAsia="Arial Unicode MS" w:hAnsi="Verdana" w:cs="Times New Roman"/>
          <w:sz w:val="20"/>
          <w:szCs w:val="20"/>
          <w:lang w:eastAsia="bg-BG"/>
        </w:rPr>
        <w:t>1</w:t>
      </w:r>
      <w:r w:rsidR="00235F8D" w:rsidRPr="00235F8D">
        <w:rPr>
          <w:rFonts w:ascii="Verdana" w:eastAsia="Arial Unicode MS" w:hAnsi="Verdana" w:cs="Times New Roman"/>
          <w:sz w:val="20"/>
          <w:szCs w:val="20"/>
          <w:lang w:eastAsia="bg-BG"/>
        </w:rPr>
        <w:t>.1 и Приложение № 1.2</w:t>
      </w:r>
      <w:r w:rsidRPr="00235F8D">
        <w:rPr>
          <w:rFonts w:ascii="Verdana" w:eastAsia="Arial Unicode MS" w:hAnsi="Verdana" w:cs="Times New Roman"/>
          <w:sz w:val="20"/>
          <w:szCs w:val="20"/>
          <w:lang w:eastAsia="bg-BG"/>
        </w:rPr>
        <w:t>),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към което се прилагат следните документи:</w:t>
      </w:r>
    </w:p>
    <w:p w:rsidR="00DC5553" w:rsidRPr="00B16B4D" w:rsidRDefault="00DC5553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Списък на представените към заявлението документи - свободен текст;</w:t>
      </w:r>
    </w:p>
    <w:p w:rsidR="009A2D28" w:rsidRPr="00B16B4D" w:rsidRDefault="00346332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-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9A2D2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за физически лица и представители на юридически лица – копие на документ за самоличност, а когато лицето се представлява от пълномощник – и изрично пълномощно за участие в търга;</w:t>
      </w:r>
    </w:p>
    <w:p w:rsidR="009A2D28" w:rsidRPr="00B16B4D" w:rsidRDefault="009A2D28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за </w:t>
      </w:r>
      <w:r w:rsidR="00444CE4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участници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регистрирани по Търговския закон или Закона за юридически лица с нестопанска цел на Република България – копие на документ за регистрация или единен идентификационен код (ЕИК) на </w:t>
      </w:r>
      <w:r w:rsidR="00444CE4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участника, съгласно чл. 23 от З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акона за търговския регистър и регистъра на лица с нестопанска цел;</w:t>
      </w:r>
      <w:r w:rsidR="00052C0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ЕИК може да се посочи и в декларация свободен текст, подписана от представляващия </w:t>
      </w:r>
      <w:r w:rsidR="00444CE4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участника</w:t>
      </w:r>
      <w:r w:rsidR="00052C0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тръжната процедура (за юридическите лица);</w:t>
      </w:r>
    </w:p>
    <w:p w:rsidR="009A2D28" w:rsidRPr="00B16B4D" w:rsidRDefault="009A2D28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за </w:t>
      </w:r>
      <w:r w:rsidR="00444CE4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участници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чуждестранни юридически лица – документ, удостоверяващ регистрация на лицето от компетентен съдебен или административен орган от държавата, в която е установен, с превод на български език;</w:t>
      </w:r>
    </w:p>
    <w:p w:rsidR="00DC5553" w:rsidRPr="00B16B4D" w:rsidRDefault="009A2D28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346332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Декларация за извършен оглед 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по образец</w:t>
      </w:r>
      <w:r w:rsidR="00346332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(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Приложение № 2</w:t>
      </w:r>
      <w:r w:rsidR="00E94976">
        <w:rPr>
          <w:rFonts w:ascii="Verdana" w:eastAsia="Arial Unicode MS" w:hAnsi="Verdana" w:cs="Times New Roman"/>
          <w:sz w:val="20"/>
          <w:szCs w:val="20"/>
          <w:lang w:eastAsia="bg-BG"/>
        </w:rPr>
        <w:t>.1 и Приложение № 2.2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);</w:t>
      </w:r>
    </w:p>
    <w:p w:rsidR="00DC5553" w:rsidRPr="00B16B4D" w:rsidRDefault="00052C01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- 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Ценово предложение </w:t>
      </w:r>
      <w:r w:rsidR="0033634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- представя се в отделен запечатан непрозрачен плик „Предлагана цена", поставен</w:t>
      </w:r>
      <w:r w:rsidR="00336344">
        <w:rPr>
          <w:rFonts w:ascii="Verdana" w:eastAsia="Arial Unicode MS" w:hAnsi="Verdana" w:cs="Times New Roman"/>
          <w:sz w:val="20"/>
          <w:szCs w:val="20"/>
          <w:lang w:eastAsia="bg-BG"/>
        </w:rPr>
        <w:t>/и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плика със заявлението</w:t>
      </w:r>
      <w:r w:rsidR="00336344">
        <w:rPr>
          <w:rFonts w:ascii="Verdana" w:eastAsia="Arial Unicode MS" w:hAnsi="Verdana" w:cs="Times New Roman"/>
          <w:sz w:val="20"/>
          <w:szCs w:val="20"/>
          <w:lang w:eastAsia="bg-BG"/>
        </w:rPr>
        <w:t>/ята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A5703D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по образец</w:t>
      </w:r>
      <w:r w:rsidR="00A5703D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(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Приложение № 3</w:t>
      </w:r>
      <w:r w:rsidR="00E94976">
        <w:rPr>
          <w:rFonts w:ascii="Verdana" w:eastAsia="Arial Unicode MS" w:hAnsi="Verdana" w:cs="Times New Roman"/>
          <w:sz w:val="20"/>
          <w:szCs w:val="20"/>
          <w:lang w:eastAsia="bg-BG"/>
        </w:rPr>
        <w:t>.1 и Приложение № 3.2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),</w:t>
      </w:r>
    </w:p>
    <w:p w:rsidR="00DC5553" w:rsidRPr="00B16B4D" w:rsidRDefault="00A5703D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DC5553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Нотариално заверено пълномощно, в случай че документите за участие в търга са подписани от пълномощник;</w:t>
      </w:r>
    </w:p>
    <w:p w:rsidR="00052C01" w:rsidRPr="00B16B4D" w:rsidRDefault="00052C01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- </w:t>
      </w:r>
      <w:r w:rsidR="00AE6AA2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копие на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документ за внесен депозит</w:t>
      </w:r>
      <w:r w:rsidR="009C70EF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336344">
        <w:rPr>
          <w:rFonts w:ascii="Verdana" w:eastAsia="Arial Unicode MS" w:hAnsi="Verdana" w:cs="Times New Roman"/>
          <w:sz w:val="20"/>
          <w:szCs w:val="20"/>
          <w:lang w:eastAsia="bg-BG"/>
        </w:rPr>
        <w:t>за съответния автомобил/и</w:t>
      </w:r>
      <w:r w:rsidR="00AE6AA2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;</w:t>
      </w:r>
    </w:p>
    <w:p w:rsidR="00EB11C2" w:rsidRPr="00B16B4D" w:rsidRDefault="00EB11C2" w:rsidP="00EB11C2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Участник, който не представи някой от посочените по-горе документи или не го представи в изискуемата форма, не се допуска до участие в търга.</w:t>
      </w:r>
    </w:p>
    <w:p w:rsidR="00A5703D" w:rsidRPr="00B16B4D" w:rsidRDefault="00A5703D" w:rsidP="00DC555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FE40ED" w:rsidRPr="00B16B4D" w:rsidRDefault="00FE40ED" w:rsidP="00FE40E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6. Процедура по провеждане на търга:</w:t>
      </w:r>
    </w:p>
    <w:p w:rsidR="00A5703D" w:rsidRPr="00B16B4D" w:rsidRDefault="00FE40ED" w:rsidP="00FE40E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6.1. Офертите за участие в търга се приемат </w:t>
      </w:r>
      <w:r w:rsidR="0033634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в деловодството на министерството в периода </w:t>
      </w:r>
      <w:r w:rsidR="00363019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от </w:t>
      </w:r>
      <w:r w:rsidR="00AC77C7">
        <w:rPr>
          <w:rFonts w:ascii="Verdana" w:eastAsia="Arial Unicode MS" w:hAnsi="Verdana" w:cs="Times New Roman"/>
          <w:sz w:val="20"/>
          <w:szCs w:val="20"/>
          <w:lang w:eastAsia="bg-BG"/>
        </w:rPr>
        <w:t>12</w:t>
      </w:r>
      <w:r w:rsidR="00363019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AC77C7">
        <w:rPr>
          <w:rFonts w:ascii="Verdana" w:eastAsia="Arial Unicode MS" w:hAnsi="Verdana" w:cs="Times New Roman"/>
          <w:sz w:val="20"/>
          <w:szCs w:val="20"/>
          <w:lang w:eastAsia="bg-BG"/>
        </w:rPr>
        <w:t>04</w:t>
      </w:r>
      <w:r w:rsidR="00363019">
        <w:rPr>
          <w:rFonts w:ascii="Verdana" w:eastAsia="Arial Unicode MS" w:hAnsi="Verdana" w:cs="Times New Roman"/>
          <w:sz w:val="20"/>
          <w:szCs w:val="20"/>
          <w:lang w:eastAsia="bg-BG"/>
        </w:rPr>
        <w:t>.20</w:t>
      </w:r>
      <w:r w:rsidR="00AC77C7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="00363019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до </w:t>
      </w:r>
      <w:r w:rsidR="00363019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17:30 часа на </w:t>
      </w:r>
      <w:r w:rsidR="00AC77C7">
        <w:rPr>
          <w:rFonts w:ascii="Verdana" w:eastAsia="Arial Unicode MS" w:hAnsi="Verdana" w:cs="Times New Roman"/>
          <w:sz w:val="20"/>
          <w:szCs w:val="20"/>
          <w:lang w:eastAsia="bg-BG"/>
        </w:rPr>
        <w:t>18</w:t>
      </w:r>
      <w:r w:rsidR="00A152A5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="00AC77C7">
        <w:rPr>
          <w:rFonts w:ascii="Verdana" w:eastAsia="Arial Unicode MS" w:hAnsi="Verdana" w:cs="Times New Roman"/>
          <w:sz w:val="20"/>
          <w:szCs w:val="20"/>
          <w:lang w:eastAsia="bg-BG"/>
        </w:rPr>
        <w:t>04</w:t>
      </w:r>
      <w:r w:rsidR="00A152A5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2</w:t>
      </w:r>
      <w:r w:rsidR="00363019">
        <w:rPr>
          <w:rFonts w:ascii="Verdana" w:eastAsia="Arial Unicode MS" w:hAnsi="Verdana" w:cs="Times New Roman"/>
          <w:sz w:val="20"/>
          <w:szCs w:val="20"/>
          <w:lang w:eastAsia="bg-BG"/>
        </w:rPr>
        <w:t>0</w:t>
      </w:r>
      <w:r w:rsidR="00AC77C7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24 </w:t>
      </w:r>
      <w:r w:rsidR="00363019">
        <w:rPr>
          <w:rFonts w:ascii="Verdana" w:eastAsia="Arial Unicode MS" w:hAnsi="Verdana" w:cs="Times New Roman"/>
          <w:sz w:val="20"/>
          <w:szCs w:val="20"/>
          <w:lang w:eastAsia="bg-BG"/>
        </w:rPr>
        <w:t>г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16184B" w:rsidRPr="00B16B4D" w:rsidRDefault="0016184B" w:rsidP="0016184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Участникът лично или чрез упълномощен негов представител регистрира заявлението за участие в търга /поставя се в голям непрозрачен плик, обозначен с надпис „Заявление", в който се съдържа малък плик</w:t>
      </w:r>
      <w:r w:rsidR="00C308F5">
        <w:rPr>
          <w:rFonts w:ascii="Verdana" w:eastAsia="Arial Unicode MS" w:hAnsi="Verdana" w:cs="Times New Roman"/>
          <w:sz w:val="20"/>
          <w:szCs w:val="20"/>
          <w:lang w:eastAsia="bg-BG"/>
        </w:rPr>
        <w:t>/пликове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обозначен с надпис „Предлагана цена"</w:t>
      </w:r>
      <w:r w:rsidR="00C308F5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всеки от автомобилите, в случай, че участникът е подал Заявление за двата автомобила.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На плика обозначен с надпис „Заявление" </w:t>
      </w:r>
      <w:r w:rsidR="00FF6F1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участникът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посочва наименованието си, адрес за кореспонденция, телефон, електронен адрес и факс и наименованието на търга, за която се п</w:t>
      </w:r>
      <w:r w:rsidR="00F57F5F">
        <w:rPr>
          <w:rFonts w:ascii="Verdana" w:eastAsia="Arial Unicode MS" w:hAnsi="Verdana" w:cs="Times New Roman"/>
          <w:sz w:val="20"/>
          <w:szCs w:val="20"/>
          <w:lang w:eastAsia="bg-BG"/>
        </w:rPr>
        <w:t>одава заявлението. Не се приема и се връща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FF6F1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незабавно на участника заявление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FF6F1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 xml:space="preserve">прозрачен или в скъсан плик или </w:t>
      </w:r>
      <w:r w:rsidR="00FF6F1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ако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върху плика на заявлението липсва информация, изискуема съгласно настоящата документация. </w:t>
      </w:r>
    </w:p>
    <w:p w:rsidR="0016184B" w:rsidRPr="00B16B4D" w:rsidRDefault="0016184B" w:rsidP="0016184B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6.2. В деня на получаване на заповедта за провеждане на търга и назначаване на комисията, председателят на комисията предава в деловодството на </w:t>
      </w:r>
      <w:r w:rsidR="00FF6F1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М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инистерство на енергетиката подвижна непрозрачна урна, за приемане на оферти, която е с размери, позволяващи пускането на пощенски пликове с формат А4. Урната се запечатва с лепенки, върху които се поставят подписа на председателя и още един член на тръжната комисия и печата, използван от деловодството. Урната се съхранява в деловодството в обезопасен шкаф.</w:t>
      </w:r>
    </w:p>
    <w:p w:rsidR="008271A0" w:rsidRPr="00B16B4D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6.3. </w:t>
      </w:r>
      <w:r w:rsidR="008271A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Служителите от деловодството незабавно уведомяват председателя на комисията или определен от него член за всяка постъпила оферта.</w:t>
      </w:r>
    </w:p>
    <w:p w:rsidR="008271A0" w:rsidRPr="00B16B4D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6.4.</w:t>
      </w:r>
      <w:r w:rsidR="00D3482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Преди подаване на офертата председателят </w:t>
      </w:r>
      <w:r w:rsidR="00CD4B9A">
        <w:rPr>
          <w:rFonts w:ascii="Verdana" w:eastAsia="Arial Unicode MS" w:hAnsi="Verdana" w:cs="Times New Roman"/>
          <w:sz w:val="20"/>
          <w:szCs w:val="20"/>
          <w:lang w:eastAsia="bg-BG"/>
        </w:rPr>
        <w:t>и/</w:t>
      </w:r>
      <w:r w:rsidR="00D3482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или определен от него член на тръжната комисия </w:t>
      </w:r>
      <w:r w:rsidR="008271A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извършва следните действия в присъствието на подателя на заявлението за участие:</w:t>
      </w:r>
    </w:p>
    <w:p w:rsidR="00361C8B" w:rsidRPr="00B16B4D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1) </w:t>
      </w:r>
      <w:r w:rsidR="008271A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проверява прав</w:t>
      </w:r>
      <w:r w:rsidR="00361C8B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илно ли е </w:t>
      </w:r>
      <w:r w:rsidR="00960E2D">
        <w:rPr>
          <w:rFonts w:ascii="Verdana" w:eastAsia="Arial Unicode MS" w:hAnsi="Verdana" w:cs="Times New Roman"/>
          <w:sz w:val="20"/>
          <w:szCs w:val="20"/>
          <w:lang w:eastAsia="bg-BG"/>
        </w:rPr>
        <w:t>обозначен</w:t>
      </w:r>
      <w:r w:rsidR="00361C8B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големия плик;</w:t>
      </w:r>
    </w:p>
    <w:p w:rsidR="008271A0" w:rsidRPr="00B16B4D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2) </w:t>
      </w:r>
      <w:r w:rsidR="008271A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отваря големия плик и проверява дали са спазени условията за участие в търга и съдържа ли се в него малък плик</w:t>
      </w:r>
      <w:r w:rsidR="00C308F5">
        <w:rPr>
          <w:rFonts w:ascii="Verdana" w:eastAsia="Arial Unicode MS" w:hAnsi="Verdana" w:cs="Times New Roman"/>
          <w:sz w:val="20"/>
          <w:szCs w:val="20"/>
          <w:lang w:eastAsia="bg-BG"/>
        </w:rPr>
        <w:t>/пликове</w:t>
      </w:r>
      <w:r w:rsidR="008271A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 надпис „Предлагана цена". В случай, че липсва някой от изискуемите документи или малкият плик не е надлежно оформен, офертата незабавно се връща на участника или на упълномощения му представител. В този случай, се съставя протокол, в който се описва констатирания порок и се подписва от присъстващите членове на комисията и от подателя;</w:t>
      </w:r>
    </w:p>
    <w:p w:rsidR="008271A0" w:rsidRPr="00B16B4D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3) </w:t>
      </w:r>
      <w:r w:rsidR="00A212E4">
        <w:rPr>
          <w:rFonts w:ascii="Verdana" w:eastAsia="Arial Unicode MS" w:hAnsi="Verdana" w:cs="Times New Roman"/>
          <w:sz w:val="20"/>
          <w:szCs w:val="20"/>
          <w:lang w:eastAsia="bg-BG"/>
        </w:rPr>
        <w:t>поставя входящ номер върху</w:t>
      </w:r>
      <w:r w:rsidR="008271A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C308F5">
        <w:rPr>
          <w:rFonts w:ascii="Verdana" w:eastAsia="Arial Unicode MS" w:hAnsi="Verdana" w:cs="Times New Roman"/>
          <w:sz w:val="20"/>
          <w:szCs w:val="20"/>
          <w:lang w:eastAsia="bg-BG"/>
        </w:rPr>
        <w:t>плик</w:t>
      </w:r>
      <w:r w:rsidR="00960E2D">
        <w:rPr>
          <w:rFonts w:ascii="Verdana" w:eastAsia="Arial Unicode MS" w:hAnsi="Verdana" w:cs="Times New Roman"/>
          <w:sz w:val="20"/>
          <w:szCs w:val="20"/>
          <w:lang w:eastAsia="bg-BG"/>
        </w:rPr>
        <w:t>а с надпис „Заявление“</w:t>
      </w:r>
      <w:r w:rsidR="00A212E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и </w:t>
      </w:r>
      <w:r w:rsidR="00960E2D">
        <w:rPr>
          <w:rFonts w:ascii="Verdana" w:eastAsia="Arial Unicode MS" w:hAnsi="Verdana" w:cs="Times New Roman"/>
          <w:sz w:val="20"/>
          <w:szCs w:val="20"/>
          <w:lang w:eastAsia="bg-BG"/>
        </w:rPr>
        <w:t>изписва марката и модела на автомобила/автомобилите</w:t>
      </w:r>
      <w:r w:rsidR="00A212E4">
        <w:rPr>
          <w:rFonts w:ascii="Verdana" w:eastAsia="Arial Unicode MS" w:hAnsi="Verdana" w:cs="Times New Roman"/>
          <w:sz w:val="20"/>
          <w:szCs w:val="20"/>
          <w:lang w:eastAsia="bg-BG"/>
        </w:rPr>
        <w:t>, за който е подадена офертата</w:t>
      </w:r>
      <w:r w:rsidR="008271A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; </w:t>
      </w:r>
    </w:p>
    <w:p w:rsidR="008271A0" w:rsidRPr="00B16B4D" w:rsidRDefault="007E0567" w:rsidP="008271A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7D258C">
        <w:rPr>
          <w:rFonts w:ascii="Verdana" w:eastAsia="Arial Unicode MS" w:hAnsi="Verdana" w:cs="Times New Roman"/>
          <w:sz w:val="20"/>
          <w:szCs w:val="20"/>
          <w:lang w:eastAsia="bg-BG"/>
        </w:rPr>
        <w:t>5) </w:t>
      </w:r>
      <w:r w:rsidR="008271A0" w:rsidRPr="007D258C">
        <w:rPr>
          <w:rFonts w:ascii="Verdana" w:eastAsia="Arial Unicode MS" w:hAnsi="Verdana" w:cs="Times New Roman"/>
          <w:sz w:val="20"/>
          <w:szCs w:val="20"/>
          <w:lang w:eastAsia="bg-BG"/>
        </w:rPr>
        <w:t>поставя малкия плик</w:t>
      </w:r>
      <w:r w:rsidR="00C308F5" w:rsidRPr="007D258C">
        <w:rPr>
          <w:rFonts w:ascii="Verdana" w:eastAsia="Arial Unicode MS" w:hAnsi="Verdana" w:cs="Times New Roman"/>
          <w:sz w:val="20"/>
          <w:szCs w:val="20"/>
          <w:lang w:eastAsia="bg-BG"/>
        </w:rPr>
        <w:t>/пликове</w:t>
      </w:r>
      <w:r w:rsidR="008271A0" w:rsidRPr="007D258C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големия, запечатва го, което се удостоверява с подпис върху него и го пуска в урната</w:t>
      </w:r>
      <w:r w:rsidR="00A212E4" w:rsidRPr="007D258C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в присъствието на </w:t>
      </w:r>
      <w:r w:rsidR="00BD5814" w:rsidRPr="007D258C">
        <w:rPr>
          <w:rFonts w:ascii="Verdana" w:eastAsia="Arial Unicode MS" w:hAnsi="Verdana" w:cs="Times New Roman"/>
          <w:sz w:val="20"/>
          <w:szCs w:val="20"/>
          <w:lang w:eastAsia="bg-BG"/>
        </w:rPr>
        <w:t>участника</w:t>
      </w:r>
      <w:r w:rsidR="008271A0" w:rsidRPr="007D258C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F93B68" w:rsidRPr="00B16B4D" w:rsidRDefault="007E0567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704F84">
        <w:rPr>
          <w:rFonts w:ascii="Verdana" w:eastAsia="Arial Unicode MS" w:hAnsi="Verdana" w:cs="Times New Roman"/>
          <w:sz w:val="20"/>
          <w:szCs w:val="20"/>
          <w:lang w:eastAsia="bg-BG"/>
        </w:rPr>
        <w:t>6.5. </w:t>
      </w:r>
      <w:r w:rsidR="008271A0" w:rsidRPr="00704F84">
        <w:rPr>
          <w:rFonts w:ascii="Verdana" w:eastAsia="Arial Unicode MS" w:hAnsi="Verdana" w:cs="Times New Roman"/>
          <w:sz w:val="20"/>
          <w:szCs w:val="20"/>
          <w:lang w:eastAsia="bg-BG"/>
        </w:rPr>
        <w:t>В деня и часа</w:t>
      </w:r>
      <w:r w:rsidR="0030419E" w:rsidRPr="00704F8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8271A0" w:rsidRPr="00704F8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провеждане на търга, председателят на комисията проверява присъствието на </w:t>
      </w:r>
      <w:r w:rsidR="00BD5814">
        <w:rPr>
          <w:rFonts w:ascii="Verdana" w:eastAsia="Arial Unicode MS" w:hAnsi="Verdana" w:cs="Times New Roman"/>
          <w:sz w:val="20"/>
          <w:szCs w:val="20"/>
          <w:lang w:eastAsia="bg-BG"/>
        </w:rPr>
        <w:t>участниците</w:t>
      </w:r>
      <w:r w:rsidR="008271A0" w:rsidRPr="00704F8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депозирали заявления за участие и отваря урната с подадените оферти. За удостоверяване на присъствието си на заседанието, представителите на </w:t>
      </w:r>
      <w:r w:rsidR="00BD5814">
        <w:rPr>
          <w:rFonts w:ascii="Verdana" w:eastAsia="Arial Unicode MS" w:hAnsi="Verdana" w:cs="Times New Roman"/>
          <w:sz w:val="20"/>
          <w:szCs w:val="20"/>
          <w:lang w:eastAsia="bg-BG"/>
        </w:rPr>
        <w:t>участниците</w:t>
      </w:r>
      <w:r w:rsidR="008271A0" w:rsidRPr="00704F8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- официално представляващи участниците или техни нотариално упълномощени представители, се подписват в присъствен лист. Председателят на комисията или упълномощен от него член проверява документите за самоличност на присъстващите</w:t>
      </w:r>
      <w:r w:rsidR="00F93B68" w:rsidRPr="00704F84"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  <w:t xml:space="preserve"> </w:t>
      </w:r>
      <w:r w:rsidR="00F93B68" w:rsidRPr="00704F8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представители на </w:t>
      </w:r>
      <w:r w:rsidR="00704F84">
        <w:rPr>
          <w:rFonts w:ascii="Verdana" w:eastAsia="Arial Unicode MS" w:hAnsi="Verdana" w:cs="Times New Roman"/>
          <w:sz w:val="20"/>
          <w:szCs w:val="20"/>
          <w:lang w:eastAsia="bg-BG"/>
        </w:rPr>
        <w:t>кандидатите</w:t>
      </w:r>
      <w:r w:rsidR="00F93B68" w:rsidRPr="00704F8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търга, пълномощните, в случай на упълномощаване;</w:t>
      </w:r>
    </w:p>
    <w:p w:rsidR="00F93B68" w:rsidRPr="00B16B4D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6.6. Председателят на комисията отваря урната и оповестява броя на допуснатите заявления за участие;</w:t>
      </w:r>
    </w:p>
    <w:p w:rsidR="00F93B68" w:rsidRPr="00B16B4D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6.7. Заявленията за участие се отварят последователно по реда на получените от тях тръжни номера, като предлаганите цени се вписват в тръжен лист, при спазване на разпоредбите на чл. 10, ал. 1 Наредба № 7 за продажбата на движими вещи - частна държавна собственост. В тръжния лист се вписват всички получени заявления и тръжни номера на </w:t>
      </w:r>
      <w:r w:rsidR="00BD5814">
        <w:rPr>
          <w:rFonts w:ascii="Verdana" w:eastAsia="Arial Unicode MS" w:hAnsi="Verdana" w:cs="Times New Roman"/>
          <w:sz w:val="20"/>
          <w:szCs w:val="20"/>
          <w:lang w:eastAsia="bg-BG"/>
        </w:rPr>
        <w:t>участниците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F93B68" w:rsidRPr="00B16B4D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6.8. За спечелил търга се обявява </w:t>
      </w:r>
      <w:r w:rsidR="00BD5814">
        <w:rPr>
          <w:rFonts w:ascii="Verdana" w:eastAsia="Arial Unicode MS" w:hAnsi="Verdana" w:cs="Times New Roman"/>
          <w:sz w:val="20"/>
          <w:szCs w:val="20"/>
          <w:lang w:eastAsia="bg-BG"/>
        </w:rPr>
        <w:t>участникът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предложил най-висока цена</w:t>
      </w:r>
      <w:r w:rsidR="00704F84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съответния автомобил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F93B68" w:rsidRPr="00B16B4D" w:rsidRDefault="00F93B68" w:rsidP="00F93B6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6.9. Когато двама и повече </w:t>
      </w:r>
      <w:r w:rsidR="00BD5814">
        <w:rPr>
          <w:rFonts w:ascii="Verdana" w:eastAsia="Arial Unicode MS" w:hAnsi="Verdana" w:cs="Times New Roman"/>
          <w:sz w:val="20"/>
          <w:szCs w:val="20"/>
          <w:lang w:eastAsia="bg-BG"/>
        </w:rPr>
        <w:t>участници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предложат една и съща цена</w:t>
      </w:r>
      <w:r w:rsidR="008A5E9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съответен автомобил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тръжната комисия </w:t>
      </w:r>
      <w:r w:rsidR="0030419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ще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определ</w:t>
      </w:r>
      <w:r w:rsidR="0030419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крайния купувач чрез жребий.</w:t>
      </w:r>
    </w:p>
    <w:p w:rsidR="00DF31C6" w:rsidRPr="00B16B4D" w:rsidRDefault="00F93B68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6.10. Резултатите се обявяват на мястото за обяви в административната сграда на Министерство на енергетиката, находяща се в гр. София, ул. „Триадица" № 8.</w:t>
      </w:r>
    </w:p>
    <w:p w:rsidR="00DF31C6" w:rsidRPr="00B16B4D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6.11.</w:t>
      </w:r>
      <w:r w:rsidR="004C5CE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За проведения търг комисията съставя протокол в 3</w:t>
      </w:r>
      <w:r w:rsidR="008A5E9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или 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екземпляра: един екземпляр за тръжната комисия, един екземпляр за спечели</w:t>
      </w:r>
      <w:r w:rsidR="00310C3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ли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я търга </w:t>
      </w:r>
      <w:r w:rsidR="008A5E9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 един екземпляр за касата на продавача Министерство на енергетиката.</w:t>
      </w:r>
    </w:p>
    <w:p w:rsidR="00DF31C6" w:rsidRPr="00B16B4D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6.12. Участникът, спечелил търга</w:t>
      </w:r>
      <w:r w:rsidR="006F0DD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съответния автомобил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внася </w:t>
      </w:r>
      <w:r w:rsidR="009F7F9B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предложената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цена в срок до 3 (три) работни дни от обявяване на резултатите от търга. Ако плащането не се извърши в посочения срок депозитът на спечели</w:t>
      </w:r>
      <w:r w:rsidR="00310C3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ли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я търга се задържа и се предлага на следващия по ред </w:t>
      </w:r>
      <w:r w:rsidR="00BD5814">
        <w:rPr>
          <w:rFonts w:ascii="Verdana" w:eastAsia="Arial Unicode MS" w:hAnsi="Verdana" w:cs="Times New Roman"/>
          <w:sz w:val="20"/>
          <w:szCs w:val="20"/>
          <w:lang w:eastAsia="bg-BG"/>
        </w:rPr>
        <w:t>участник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6F0DD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съответния автомобил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да заплати предложената от него цена в срок до 3 (три) работни дни. Ако и вторият по ред </w:t>
      </w:r>
      <w:r w:rsidR="00BD5814">
        <w:rPr>
          <w:rFonts w:ascii="Verdana" w:eastAsia="Arial Unicode MS" w:hAnsi="Verdana" w:cs="Times New Roman"/>
          <w:sz w:val="20"/>
          <w:szCs w:val="20"/>
          <w:lang w:eastAsia="bg-BG"/>
        </w:rPr>
        <w:t>участник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не извърши плащането в определения срок, тръжната комисия отбелязва със забележка в тръжния протокол, че автомобилът не е продаден.</w:t>
      </w:r>
    </w:p>
    <w:p w:rsidR="00DF31C6" w:rsidRPr="00B16B4D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6.13. След заплащане на </w:t>
      </w:r>
      <w:r w:rsidR="00F57F5F">
        <w:rPr>
          <w:rFonts w:ascii="Verdana" w:eastAsia="Arial Unicode MS" w:hAnsi="Verdana" w:cs="Times New Roman"/>
          <w:sz w:val="20"/>
          <w:szCs w:val="20"/>
          <w:lang w:eastAsia="bg-BG"/>
        </w:rPr>
        <w:t>продажната цена по реда на т. 6.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12 продавачът - Министерство на енергетиката и купувачът сключват писмен договор за покупко-продажба на моторно превозно средство по образец (</w:t>
      </w:r>
      <w:r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Приложение № 4</w:t>
      </w:r>
      <w:r w:rsidR="006F0DD3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.1 и Приложение </w:t>
      </w:r>
      <w:r w:rsidR="00F9183C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№ </w:t>
      </w:r>
      <w:r w:rsidR="006F0DD3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4.2</w:t>
      </w:r>
      <w:r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),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 нотариална заверка на подписите, при спазване изискванията на чл. 144 от Закона за движение</w:t>
      </w:r>
      <w:r w:rsidR="00E87F70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то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по пътищата. Всички разходи по прехвърляне на собствеността на автомобила са за сметка на купувача. Заплащането на продажната цена се извършва по банков път по следната сметка на продавача - Министерство на енергетиката: IBAN: BG</w:t>
      </w:r>
      <w:r w:rsidR="00163BA5">
        <w:rPr>
          <w:rFonts w:ascii="Verdana" w:eastAsia="Arial Unicode MS" w:hAnsi="Verdana" w:cs="Times New Roman"/>
          <w:sz w:val="20"/>
          <w:szCs w:val="20"/>
          <w:lang w:val="en-US" w:eastAsia="bg-BG"/>
        </w:rPr>
        <w:t>94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BNBG 9661 3</w:t>
      </w:r>
      <w:r w:rsidR="00163BA5">
        <w:rPr>
          <w:rFonts w:ascii="Verdana" w:eastAsia="Arial Unicode MS" w:hAnsi="Verdana" w:cs="Times New Roman"/>
          <w:sz w:val="20"/>
          <w:szCs w:val="20"/>
          <w:lang w:val="en-US" w:eastAsia="bg-BG"/>
        </w:rPr>
        <w:t>0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00 1421 0</w:t>
      </w:r>
      <w:r w:rsidR="00163BA5">
        <w:rPr>
          <w:rFonts w:ascii="Verdana" w:eastAsia="Arial Unicode MS" w:hAnsi="Verdana" w:cs="Times New Roman"/>
          <w:sz w:val="20"/>
          <w:szCs w:val="20"/>
          <w:lang w:val="en-US" w:eastAsia="bg-BG"/>
        </w:rPr>
        <w:t>1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BIC код на БНБ за плащания в лева: BNBGBGSD Банка: БНБ - ЦУ, гр. София.  </w:t>
      </w:r>
    </w:p>
    <w:p w:rsidR="00DF31C6" w:rsidRPr="00B16B4D" w:rsidRDefault="00DF31C6" w:rsidP="00DF31C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6.14. Връщането на внесения депозит на участници</w:t>
      </w:r>
      <w:r w:rsidR="00871ADB">
        <w:rPr>
          <w:rFonts w:ascii="Verdana" w:eastAsia="Arial Unicode MS" w:hAnsi="Verdana" w:cs="Times New Roman"/>
          <w:sz w:val="20"/>
          <w:szCs w:val="20"/>
          <w:lang w:eastAsia="bg-BG"/>
        </w:rPr>
        <w:t>те в търга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се извършва по нареждане на председателя на тръжната комисия в срок до 10 (десет) работни дни след подписване на тръжния протокол.</w:t>
      </w:r>
    </w:p>
    <w:p w:rsidR="00625846" w:rsidRPr="00B16B4D" w:rsidRDefault="00625846" w:rsidP="0062584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>6.15. В 7 - дневен срок от датата на обявяване на резултатите от търга, участниците могат да подадат жалба по реда на Административно-процесуалния кодекс за неспазване на условията и реда за неговото провеждане.</w:t>
      </w:r>
    </w:p>
    <w:p w:rsidR="00625846" w:rsidRPr="00B16B4D" w:rsidRDefault="00625846" w:rsidP="0062584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6.16. Автомобилът се предава на </w:t>
      </w:r>
      <w:r w:rsidR="007D3A09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съответния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купувач след плащане на продажната цена и подписване на договора по реда на т. 6.13, като същият следва да бъде вдигнат от купувача най-късно в 5-дневен срок от датата на плащането. След този срок купувачът дължи магазинаж 0,5 на сто от </w:t>
      </w:r>
      <w:r w:rsidR="00F57F5F">
        <w:rPr>
          <w:rFonts w:ascii="Verdana" w:eastAsia="Arial Unicode MS" w:hAnsi="Verdana" w:cs="Times New Roman"/>
          <w:sz w:val="20"/>
          <w:szCs w:val="20"/>
          <w:lang w:eastAsia="bg-BG"/>
        </w:rPr>
        <w:t>предложената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цена за всеки ден след изтичане на срока за предаването й.</w:t>
      </w:r>
    </w:p>
    <w:p w:rsidR="00625846" w:rsidRPr="00B16B4D" w:rsidRDefault="00625846" w:rsidP="00625846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6.17.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>За неуредените въпроси се прилагат приложимите разпоредби на Наредба № 7 от 14.11.1997 г. за продажба на вещи - частна държавна собственост.</w:t>
      </w:r>
    </w:p>
    <w:p w:rsidR="00B61B78" w:rsidRPr="00B16B4D" w:rsidRDefault="00B61B78" w:rsidP="00B61B78">
      <w:pPr>
        <w:pStyle w:val="Heading61"/>
        <w:keepNext/>
        <w:keepLines/>
        <w:shd w:val="clear" w:color="auto" w:fill="auto"/>
        <w:spacing w:before="0" w:after="0" w:line="230" w:lineRule="exact"/>
        <w:jc w:val="left"/>
      </w:pPr>
    </w:p>
    <w:p w:rsidR="00AB34AD" w:rsidRDefault="00AB34AD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AB34AD" w:rsidRDefault="00AB34AD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D0031E" w:rsidRPr="00B16B4D" w:rsidRDefault="00D0031E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РАЗДЕЛ </w:t>
      </w:r>
      <w:r w:rsidR="00B61B78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III</w:t>
      </w:r>
      <w:r w:rsidR="007A0221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.</w:t>
      </w:r>
    </w:p>
    <w:p w:rsidR="00B61B78" w:rsidRPr="00B16B4D" w:rsidRDefault="00B61B78" w:rsidP="00D0031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ПРИЛОЖЕНИЯ</w:t>
      </w: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30419E" w:rsidRPr="00B16B4D" w:rsidRDefault="0030419E" w:rsidP="00B61B78">
      <w:pPr>
        <w:pStyle w:val="Bodytext51"/>
        <w:shd w:val="clear" w:color="auto" w:fill="auto"/>
        <w:spacing w:after="402" w:line="230" w:lineRule="exact"/>
        <w:ind w:left="7260"/>
        <w:rPr>
          <w:rStyle w:val="Bodytext50"/>
          <w:b/>
          <w:bCs/>
          <w:i/>
          <w:iCs/>
        </w:rPr>
      </w:pPr>
    </w:p>
    <w:p w:rsidR="00B61B78" w:rsidRPr="00B16B4D" w:rsidRDefault="00B61B78" w:rsidP="00B61B7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 xml:space="preserve">         Приложение № 1</w:t>
      </w:r>
      <w:r w:rsidR="00D5362B">
        <w:rPr>
          <w:rFonts w:ascii="Verdana" w:eastAsia="Arial Unicode MS" w:hAnsi="Verdana" w:cs="Times New Roman"/>
          <w:b/>
          <w:sz w:val="20"/>
          <w:szCs w:val="20"/>
          <w:lang w:eastAsia="bg-BG"/>
        </w:rPr>
        <w:t>.1</w:t>
      </w:r>
    </w:p>
    <w:p w:rsidR="00B61B78" w:rsidRPr="00B16B4D" w:rsidRDefault="00B61B78" w:rsidP="00B61B78">
      <w:pPr>
        <w:pStyle w:val="Heading31"/>
        <w:keepNext/>
        <w:keepLines/>
        <w:shd w:val="clear" w:color="auto" w:fill="auto"/>
        <w:spacing w:before="0"/>
        <w:ind w:left="5664"/>
        <w:rPr>
          <w:rStyle w:val="Heading30"/>
          <w:b/>
          <w:bCs/>
        </w:rPr>
      </w:pPr>
      <w:bookmarkStart w:id="5" w:name="bookmark13"/>
    </w:p>
    <w:p w:rsidR="00B61B78" w:rsidRPr="00B16B4D" w:rsidRDefault="00952052" w:rsidP="00952052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lang w:eastAsia="bg-BG"/>
        </w:rPr>
        <w:t>ДО</w:t>
      </w:r>
      <w:bookmarkEnd w:id="5"/>
    </w:p>
    <w:p w:rsidR="00952052" w:rsidRPr="00B16B4D" w:rsidRDefault="00B61B78" w:rsidP="00952052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bookmarkStart w:id="6" w:name="bookmark14"/>
      <w:r w:rsidRPr="00B16B4D">
        <w:rPr>
          <w:rFonts w:ascii="Verdana" w:eastAsia="Arial Unicode MS" w:hAnsi="Verdana" w:cs="Times New Roman"/>
          <w:b/>
          <w:lang w:eastAsia="bg-BG"/>
        </w:rPr>
        <w:t xml:space="preserve">МИНИСТЕРСТВО НА </w:t>
      </w:r>
      <w:r w:rsidR="00952052" w:rsidRPr="00B16B4D">
        <w:rPr>
          <w:rFonts w:ascii="Verdana" w:eastAsia="Arial Unicode MS" w:hAnsi="Verdana" w:cs="Times New Roman"/>
          <w:b/>
          <w:lang w:eastAsia="bg-BG"/>
        </w:rPr>
        <w:t xml:space="preserve">ЕНЕРГЕТИКАТА, </w:t>
      </w:r>
      <w:r w:rsidRPr="00B16B4D">
        <w:rPr>
          <w:rFonts w:ascii="Verdana" w:eastAsia="Arial Unicode MS" w:hAnsi="Verdana" w:cs="Times New Roman"/>
          <w:b/>
          <w:lang w:eastAsia="bg-BG"/>
        </w:rPr>
        <w:t xml:space="preserve">ГР. СОФИЯ, </w:t>
      </w:r>
    </w:p>
    <w:p w:rsidR="00B61B78" w:rsidRPr="00B16B4D" w:rsidRDefault="00B61B78" w:rsidP="00952052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>УЛ. „</w:t>
      </w:r>
      <w:r w:rsidR="00952052" w:rsidRPr="00B16B4D">
        <w:rPr>
          <w:rFonts w:ascii="Verdana" w:eastAsia="Arial Unicode MS" w:hAnsi="Verdana" w:cs="Times New Roman"/>
          <w:b/>
          <w:lang w:eastAsia="bg-BG"/>
        </w:rPr>
        <w:t>ТРИАДИЦА</w:t>
      </w:r>
      <w:r w:rsidRPr="00B16B4D">
        <w:rPr>
          <w:rFonts w:ascii="Verdana" w:eastAsia="Arial Unicode MS" w:hAnsi="Verdana" w:cs="Times New Roman"/>
          <w:b/>
          <w:lang w:eastAsia="bg-BG"/>
        </w:rPr>
        <w:t xml:space="preserve">" № </w:t>
      </w:r>
      <w:bookmarkEnd w:id="6"/>
      <w:r w:rsidR="00952052" w:rsidRPr="00B16B4D">
        <w:rPr>
          <w:rFonts w:ascii="Verdana" w:eastAsia="Arial Unicode MS" w:hAnsi="Verdana" w:cs="Times New Roman"/>
          <w:b/>
          <w:lang w:eastAsia="bg-BG"/>
        </w:rPr>
        <w:t>8</w:t>
      </w:r>
    </w:p>
    <w:p w:rsidR="00952052" w:rsidRPr="00B16B4D" w:rsidRDefault="00952052" w:rsidP="00B61B78">
      <w:pPr>
        <w:pStyle w:val="Heading40"/>
        <w:keepNext/>
        <w:keepLines/>
        <w:shd w:val="clear" w:color="auto" w:fill="auto"/>
        <w:spacing w:before="0" w:after="207" w:line="300" w:lineRule="exact"/>
        <w:ind w:left="3440"/>
      </w:pPr>
      <w:bookmarkStart w:id="7" w:name="bookmark15"/>
    </w:p>
    <w:p w:rsidR="00D5362B" w:rsidRDefault="00D5362B" w:rsidP="00952052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</w:p>
    <w:p w:rsidR="00B61B78" w:rsidRPr="00B16B4D" w:rsidRDefault="00B61B78" w:rsidP="00952052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>ЗАЯВЛЕНИЕ</w:t>
      </w:r>
      <w:bookmarkEnd w:id="7"/>
    </w:p>
    <w:p w:rsidR="00B61B78" w:rsidRPr="00B16B4D" w:rsidRDefault="00B61B78" w:rsidP="00952052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bookmarkStart w:id="8" w:name="bookmark16"/>
      <w:r w:rsidRPr="00B16B4D">
        <w:rPr>
          <w:rFonts w:ascii="Verdana" w:eastAsia="Arial Unicode MS" w:hAnsi="Verdana" w:cs="Times New Roman"/>
          <w:b/>
          <w:lang w:eastAsia="bg-BG"/>
        </w:rPr>
        <w:t>ЗА УЧАСТИЕ В ТЪРГ С ТАЙНО НАДДАВАНЕ</w:t>
      </w:r>
      <w:bookmarkEnd w:id="8"/>
    </w:p>
    <w:p w:rsidR="00D5362B" w:rsidRDefault="00D5362B" w:rsidP="00D5362B">
      <w:pPr>
        <w:spacing w:after="0" w:line="413" w:lineRule="exact"/>
        <w:ind w:left="120" w:right="220"/>
        <w:jc w:val="center"/>
        <w:rPr>
          <w:rFonts w:ascii="Verdana" w:eastAsia="Calibri" w:hAnsi="Verdana" w:cs="Times New Roman"/>
          <w:sz w:val="20"/>
          <w:szCs w:val="20"/>
        </w:rPr>
      </w:pPr>
      <w:r w:rsidRPr="00D5362B">
        <w:rPr>
          <w:rFonts w:ascii="Verdana" w:eastAsia="Calibri" w:hAnsi="Verdana" w:cs="Times New Roman"/>
          <w:sz w:val="20"/>
          <w:szCs w:val="20"/>
        </w:rPr>
        <w:t>за продажба на движими вещи — частна държавна собственост, представляващи - употребявани автомобили, „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Санг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Йонг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Рекстън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 xml:space="preserve">“ и „Хонда 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Сивик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“</w:t>
      </w:r>
      <w:r w:rsidRPr="00D5362B">
        <w:rPr>
          <w:rFonts w:ascii="Verdana" w:eastAsia="Calibri" w:hAnsi="Verdana" w:cs="Times New Roman"/>
          <w:sz w:val="20"/>
          <w:szCs w:val="20"/>
        </w:rPr>
        <w:t>, собственост на Министерство на енергетиката</w:t>
      </w:r>
    </w:p>
    <w:p w:rsidR="00D5362B" w:rsidRPr="00D5362B" w:rsidRDefault="00D5362B" w:rsidP="00D5362B">
      <w:pPr>
        <w:spacing w:after="0" w:line="413" w:lineRule="exact"/>
        <w:ind w:left="120" w:right="220"/>
        <w:jc w:val="center"/>
        <w:rPr>
          <w:rFonts w:ascii="Verdana" w:eastAsia="Arial Unicode MS" w:hAnsi="Verdana" w:cs="Arial Unicode MS"/>
          <w:color w:val="000000"/>
          <w:lang w:eastAsia="bg-BG" w:bidi="bg-BG"/>
        </w:rPr>
      </w:pPr>
    </w:p>
    <w:p w:rsidR="007D3C91" w:rsidRPr="00B16B4D" w:rsidRDefault="007D3C91" w:rsidP="0030419E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от</w:t>
      </w:r>
      <w:r w:rsidR="0030419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……………………………………………………………………………………………………………………………………………….</w:t>
      </w:r>
    </w:p>
    <w:p w:rsidR="007D3C91" w:rsidRPr="00B16B4D" w:rsidRDefault="00B61B78" w:rsidP="007D3C9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</w:t>
      </w:r>
      <w:r w:rsidR="007D3C9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к. №</w:t>
      </w:r>
      <w:r w:rsidR="007D3C9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изд. на </w:t>
      </w:r>
      <w:r w:rsidR="007D3C9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…………..……….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МВР </w:t>
      </w:r>
      <w:r w:rsidR="007D3C9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– ……………………………………</w:t>
      </w:r>
    </w:p>
    <w:p w:rsidR="00B61B78" w:rsidRPr="00B16B4D" w:rsidRDefault="0080076F" w:rsidP="0080076F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на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</w:t>
      </w:r>
    </w:p>
    <w:p w:rsidR="0080076F" w:rsidRPr="00B16B4D" w:rsidRDefault="00B61B78" w:rsidP="0080076F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</w:t>
      </w:r>
      <w:r w:rsidR="0080076F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</w:t>
      </w:r>
      <w:r w:rsidR="0080076F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……………………………………………………. с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Булстат/ЕИК</w:t>
      </w:r>
      <w:r w:rsidR="0080076F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със седалище и адрес на управление</w:t>
      </w:r>
      <w:r w:rsidR="0080076F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</w:t>
      </w:r>
    </w:p>
    <w:p w:rsidR="00053D48" w:rsidRPr="00B16B4D" w:rsidRDefault="00B61B78" w:rsidP="006F6DDC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</w:t>
      </w:r>
      <w:r w:rsidR="0080076F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………………………………………………………………………………………………..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(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)/</w:t>
      </w:r>
      <w:r w:rsidR="0080076F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к. №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…………………..…..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изд. на 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МВР -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……………………………………..</w:t>
      </w:r>
      <w:r w:rsidRPr="00B16B4D">
        <w:t xml:space="preserve">,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постоянен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адрес: 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…………….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 адрес за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кореспонденция</w:t>
      </w:r>
      <w:r w:rsidR="009464D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……………………………………………………….……. </w:t>
      </w:r>
      <w:r w:rsidRPr="00B16B4D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B16B4D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>за физически</w:t>
      </w:r>
      <w:r w:rsidR="009464DE" w:rsidRPr="00B16B4D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B61B78" w:rsidRPr="00B16B4D" w:rsidRDefault="00B61B78" w:rsidP="006F6DDC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тел.:</w:t>
      </w:r>
      <w:r w:rsidR="006F6DDC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……………………………………………..,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факс: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6F6DDC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…………………….., </w:t>
      </w:r>
      <w:proofErr w:type="spellStart"/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mail</w:t>
      </w:r>
      <w:proofErr w:type="spellEnd"/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: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6F6DDC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…………………………………………..</w:t>
      </w:r>
    </w:p>
    <w:p w:rsidR="006F6DDC" w:rsidRPr="00B16B4D" w:rsidRDefault="006F6DDC" w:rsidP="00B61B7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  <w:bookmarkStart w:id="9" w:name="bookmark17"/>
    </w:p>
    <w:p w:rsidR="006F6DDC" w:rsidRPr="00B16B4D" w:rsidRDefault="006F6DDC" w:rsidP="00B61B7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</w:p>
    <w:p w:rsidR="00B61B78" w:rsidRPr="00B16B4D" w:rsidRDefault="00053D48" w:rsidP="00053D4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ab/>
      </w:r>
      <w:r w:rsidRPr="00B16B4D">
        <w:rPr>
          <w:rFonts w:ascii="Verdana" w:eastAsia="Arial Unicode MS" w:hAnsi="Verdana" w:cs="Times New Roman"/>
          <w:b/>
          <w:lang w:eastAsia="bg-BG"/>
        </w:rPr>
        <w:tab/>
      </w:r>
      <w:r w:rsidR="00B61B78" w:rsidRPr="00B16B4D">
        <w:rPr>
          <w:rFonts w:ascii="Verdana" w:eastAsia="Arial Unicode MS" w:hAnsi="Verdana" w:cs="Times New Roman"/>
          <w:b/>
          <w:lang w:eastAsia="bg-BG"/>
        </w:rPr>
        <w:t>УВАЖАЕМИ ГОСПОЖИ И ГОСПОДА,</w:t>
      </w:r>
      <w:bookmarkEnd w:id="9"/>
    </w:p>
    <w:p w:rsidR="00B61B78" w:rsidRPr="00B16B4D" w:rsidRDefault="003523C8" w:rsidP="003523C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="001A49CA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1.</w:t>
      </w:r>
      <w:r w:rsidR="001A49CA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Заявявам, че желая да участвам в търг с тайно наддаване за продажба на движима вещ - частна държавна собственост: 1 (един) брой употребяван автомобил </w:t>
      </w:r>
      <w:r w:rsidR="00AF2288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собственост на Министерство на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B61B78" w:rsidRPr="00B16B4D" w:rsidRDefault="001A49CA" w:rsidP="001A49C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2.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Заявявам, че ми е предоставена възможност за свободен достъп до автомобила за извършване на оглед, за което прилагам декларация за извършен оглед (по образец на </w:t>
      </w:r>
      <w:r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Приложение</w:t>
      </w:r>
      <w:r w:rsidR="00B61B78"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№</w:t>
      </w:r>
      <w:r w:rsidR="00D5362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</w:t>
      </w:r>
      <w:r w:rsidR="00B61B78"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2</w:t>
      </w:r>
      <w:r w:rsidR="00D5362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.1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търга).</w:t>
      </w:r>
    </w:p>
    <w:p w:rsidR="00B61B78" w:rsidRPr="00B16B4D" w:rsidRDefault="008F24C2" w:rsidP="008F24C2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3.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B61B78" w:rsidRPr="00B16B4D" w:rsidRDefault="008F24C2" w:rsidP="008F24C2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4. 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Ако търгът </w:t>
      </w:r>
      <w:r w:rsid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автомобил </w:t>
      </w:r>
      <w:r w:rsidR="00AF2288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бъде спечелен от мен, до подписването на договора, настоящото заявление ще представлява споразумение между мен и Министерството на </w:t>
      </w:r>
      <w:r w:rsidR="001A206A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което ще бъде безусловно гарантирано от депозитната вноска за участие в търга.</w:t>
      </w:r>
      <w:r w:rsidR="0030419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случай, че не изплатя в срок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продажната цена на автомобила, с която печеля търга съгласно Ценовото ми предложение (по образеца на</w:t>
      </w:r>
      <w:r w:rsidR="00B61B78"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Приложение № 3</w:t>
      </w:r>
      <w:r w:rsidR="00D5362B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.1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търга), се счита че съм се отказал/а от сделката и депозитната ми вноска остава в полза на Министерство на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</w:p>
    <w:p w:rsidR="00B61B78" w:rsidRPr="00B16B4D" w:rsidRDefault="00BE0940" w:rsidP="00BE094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1A206A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5.</w:t>
      </w:r>
      <w:r w:rsidR="001A206A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 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 случай, че не спечеля търга</w:t>
      </w:r>
      <w:r w:rsid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 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автомобил </w:t>
      </w:r>
      <w:r w:rsidR="00AF2288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AF2288" w:rsidRPr="00AF2288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моля внесеният от мен депозит да се възстанови</w:t>
      </w:r>
      <w:r w:rsidR="004C5CE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при условията на тръжната </w:t>
      </w:r>
      <w:r w:rsidR="001A206A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документация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по следната банкова сметка</w:t>
      </w:r>
      <w:r w:rsidR="001A206A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………………………: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BIC</w:t>
      </w:r>
      <w:r w:rsidR="00F27C69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…………</w:t>
      </w:r>
      <w:r w:rsidR="001A206A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</w:t>
      </w:r>
      <w:r w:rsidR="00B61B78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 банка "</w:t>
      </w:r>
      <w:r w:rsidR="00F27C69">
        <w:rPr>
          <w:rFonts w:ascii="Verdana" w:eastAsia="Arial Unicode MS" w:hAnsi="Verdana" w:cs="Times New Roman"/>
          <w:sz w:val="20"/>
          <w:szCs w:val="20"/>
          <w:lang w:eastAsia="bg-BG"/>
        </w:rPr>
        <w:t>…</w:t>
      </w:r>
      <w:r w:rsidR="001A206A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.……………………………….."</w:t>
      </w:r>
    </w:p>
    <w:p w:rsidR="001A206A" w:rsidRPr="00B16B4D" w:rsidRDefault="001A206A" w:rsidP="00B61B78">
      <w:pPr>
        <w:pStyle w:val="Bodytext31"/>
        <w:shd w:val="clear" w:color="auto" w:fill="auto"/>
        <w:tabs>
          <w:tab w:val="left" w:leader="dot" w:pos="3682"/>
        </w:tabs>
        <w:spacing w:before="0" w:after="469" w:line="230" w:lineRule="exact"/>
        <w:ind w:left="20"/>
        <w:jc w:val="both"/>
        <w:rPr>
          <w:rStyle w:val="Bodytext3Bold"/>
          <w:i w:val="0"/>
          <w:iCs w:val="0"/>
        </w:rPr>
      </w:pPr>
    </w:p>
    <w:p w:rsidR="00B61B78" w:rsidRPr="00B16B4D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>Приложения:</w:t>
      </w:r>
      <w:r w:rsidR="001A206A"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 xml:space="preserve"> </w:t>
      </w:r>
      <w:r w:rsidR="001A206A" w:rsidRPr="00B16B4D">
        <w:rPr>
          <w:rFonts w:ascii="Verdana" w:eastAsia="Arial Unicode MS" w:hAnsi="Verdana" w:cs="Times New Roman"/>
          <w:bCs/>
          <w:sz w:val="20"/>
          <w:szCs w:val="20"/>
          <w:lang w:eastAsia="bg-BG"/>
        </w:rPr>
        <w:t>………………………………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(описват се от участника)</w:t>
      </w:r>
    </w:p>
    <w:p w:rsidR="004C5CEE" w:rsidRPr="00B16B4D" w:rsidRDefault="004C5CEE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0" w:name="bookmark18"/>
    </w:p>
    <w:p w:rsidR="00B61B78" w:rsidRPr="00B16B4D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  <w:bookmarkEnd w:id="10"/>
    </w:p>
    <w:p w:rsidR="00B61B78" w:rsidRPr="00B16B4D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</w:t>
      </w:r>
      <w:r w:rsidR="001A206A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B61B78" w:rsidRPr="00B16B4D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1" w:name="bookmark19"/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</w:t>
      </w:r>
      <w:r w:rsidR="001A206A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bookmarkEnd w:id="11"/>
    </w:p>
    <w:p w:rsidR="00B61B78" w:rsidRPr="00B16B4D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2" w:name="bookmark20"/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Длъжност</w:t>
      </w:r>
      <w:r w:rsidR="001A206A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bookmarkEnd w:id="12"/>
    </w:p>
    <w:p w:rsidR="001A206A" w:rsidRPr="00B16B4D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3" w:name="bookmark21"/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</w:t>
      </w:r>
      <w:r w:rsidR="001A206A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:</w:t>
      </w:r>
    </w:p>
    <w:p w:rsidR="00B61B78" w:rsidRPr="00B16B4D" w:rsidRDefault="00B61B78" w:rsidP="001A206A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bookmarkEnd w:id="13"/>
    </w:p>
    <w:p w:rsidR="00B61B78" w:rsidRPr="00B16B4D" w:rsidRDefault="00B61B78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B16B4D">
        <w:rPr>
          <w:rFonts w:ascii="Verdana" w:eastAsia="Arial Unicode MS" w:hAnsi="Verdana" w:cs="Times New Roman"/>
          <w:b/>
          <w:i/>
          <w:sz w:val="16"/>
          <w:szCs w:val="16"/>
          <w:lang w:eastAsia="bg-BG"/>
        </w:rPr>
        <w:t>Забележка:</w:t>
      </w:r>
      <w:r w:rsidRPr="00B16B4D">
        <w:rPr>
          <w:rFonts w:ascii="Verdana" w:eastAsia="Arial Unicode MS" w:hAnsi="Verdana" w:cs="Times New Roman"/>
          <w:sz w:val="16"/>
          <w:szCs w:val="16"/>
          <w:lang w:eastAsia="bg-BG"/>
        </w:rPr>
        <w:t xml:space="preserve"> Заявлението се попълва лично от физическото лице или упълномощен представител на ЮЛ съгласно търговска регистрация или нотариално заверено пълномощно.</w:t>
      </w:r>
    </w:p>
    <w:p w:rsidR="0016184B" w:rsidRPr="00B16B4D" w:rsidRDefault="0016184B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1A206A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Default="005252B8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 xml:space="preserve">   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Приложение № 1</w:t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>.</w:t>
      </w:r>
      <w:r w:rsidR="00F75733">
        <w:rPr>
          <w:rFonts w:ascii="Verdana" w:eastAsia="Arial Unicode MS" w:hAnsi="Verdana" w:cs="Times New Roman"/>
          <w:b/>
          <w:sz w:val="20"/>
          <w:szCs w:val="20"/>
          <w:lang w:eastAsia="bg-BG"/>
        </w:rPr>
        <w:t>2</w:t>
      </w:r>
    </w:p>
    <w:p w:rsidR="005252B8" w:rsidRPr="00B16B4D" w:rsidRDefault="005252B8" w:rsidP="005252B8">
      <w:pPr>
        <w:pStyle w:val="Heading31"/>
        <w:keepNext/>
        <w:keepLines/>
        <w:shd w:val="clear" w:color="auto" w:fill="auto"/>
        <w:spacing w:before="0"/>
        <w:ind w:left="5664"/>
        <w:rPr>
          <w:rStyle w:val="Heading30"/>
          <w:b/>
          <w:bCs/>
        </w:rPr>
      </w:pP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lang w:eastAsia="bg-BG"/>
        </w:rPr>
        <w:t>ДО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 xml:space="preserve">МИНИСТЕРСТВО НА ЕНЕРГЕТИКАТА, ГР. СОФИЯ, 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ind w:left="4956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>УЛ. „ТРИАДИЦА" № 8</w:t>
      </w:r>
    </w:p>
    <w:p w:rsidR="005252B8" w:rsidRPr="00B16B4D" w:rsidRDefault="005252B8" w:rsidP="005252B8">
      <w:pPr>
        <w:pStyle w:val="Heading40"/>
        <w:keepNext/>
        <w:keepLines/>
        <w:shd w:val="clear" w:color="auto" w:fill="auto"/>
        <w:spacing w:before="0" w:after="207" w:line="300" w:lineRule="exact"/>
        <w:ind w:left="3440"/>
      </w:pPr>
    </w:p>
    <w:p w:rsidR="005252B8" w:rsidRDefault="005252B8" w:rsidP="005252B8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>ЗАЯВЛЕНИЕ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>ЗА УЧАСТИЕ В ТЪРГ С ТАЙНО НАДДАВАНЕ</w:t>
      </w:r>
    </w:p>
    <w:p w:rsidR="005252B8" w:rsidRDefault="005252B8" w:rsidP="005252B8">
      <w:pPr>
        <w:spacing w:after="0" w:line="413" w:lineRule="exact"/>
        <w:ind w:left="120" w:right="220"/>
        <w:jc w:val="center"/>
        <w:rPr>
          <w:rFonts w:ascii="Verdana" w:eastAsia="Calibri" w:hAnsi="Verdana" w:cs="Times New Roman"/>
          <w:sz w:val="20"/>
          <w:szCs w:val="20"/>
        </w:rPr>
      </w:pPr>
      <w:r w:rsidRPr="00D5362B">
        <w:rPr>
          <w:rFonts w:ascii="Verdana" w:eastAsia="Calibri" w:hAnsi="Verdana" w:cs="Times New Roman"/>
          <w:sz w:val="20"/>
          <w:szCs w:val="20"/>
        </w:rPr>
        <w:t>за продажба на движими вещи — частна държавна собственост, представляващи - употребявани автомобили, „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Санг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Йонг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 xml:space="preserve"> 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Рекстън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 xml:space="preserve">“ и „Хонда </w:t>
      </w:r>
      <w:proofErr w:type="spellStart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Сивик</w:t>
      </w:r>
      <w:proofErr w:type="spellEnd"/>
      <w:r w:rsidRPr="00D5362B">
        <w:rPr>
          <w:rFonts w:ascii="Verdana" w:eastAsia="Calibri" w:hAnsi="Verdana" w:cs="Times New Roman"/>
          <w:sz w:val="20"/>
          <w:szCs w:val="20"/>
          <w:lang w:bidi="bg-BG"/>
        </w:rPr>
        <w:t>“</w:t>
      </w:r>
      <w:r w:rsidRPr="00D5362B">
        <w:rPr>
          <w:rFonts w:ascii="Verdana" w:eastAsia="Calibri" w:hAnsi="Verdana" w:cs="Times New Roman"/>
          <w:sz w:val="20"/>
          <w:szCs w:val="20"/>
        </w:rPr>
        <w:t>, собственост на Министерство на енергетиката</w:t>
      </w:r>
    </w:p>
    <w:p w:rsidR="005252B8" w:rsidRPr="00D5362B" w:rsidRDefault="005252B8" w:rsidP="005252B8">
      <w:pPr>
        <w:spacing w:after="0" w:line="413" w:lineRule="exact"/>
        <w:ind w:left="120" w:right="220"/>
        <w:jc w:val="center"/>
        <w:rPr>
          <w:rFonts w:ascii="Verdana" w:eastAsia="Arial Unicode MS" w:hAnsi="Verdana" w:cs="Arial Unicode MS"/>
          <w:color w:val="000000"/>
          <w:lang w:eastAsia="bg-BG" w:bidi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от ……………………………………………………………………………………………………………………………………………….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 к. № ……………………., изд. на …………..………. от МВР – ……………………………………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………………………………………………………на ………………………………………………………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 в……………………………………………………. с Булстат/ЕИК …………………………………………, със седалище и адрес на управление ……………………………………………………………………………………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 ………………………………………………………………………………………………..(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)/…………………………………………………… притежаващ л. к. №…………………..….. изд. на ……………………………… от МВР - ……………………………………..</w:t>
      </w:r>
      <w:r w:rsidRPr="00B16B4D">
        <w:t xml:space="preserve">,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постоянен адрес: ……………. и адрес за кореспонденция ……………………………………………………….……. </w:t>
      </w:r>
      <w:r w:rsidRPr="00B16B4D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B16B4D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за физически 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тел.:…………………………………………….., факс: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…………………….., </w:t>
      </w:r>
      <w:proofErr w:type="spellStart"/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mail</w:t>
      </w:r>
      <w:proofErr w:type="spellEnd"/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: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 …………………………………………..</w:t>
      </w:r>
    </w:p>
    <w:p w:rsidR="005252B8" w:rsidRPr="00B16B4D" w:rsidRDefault="005252B8" w:rsidP="005252B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</w:p>
    <w:p w:rsidR="005252B8" w:rsidRPr="00B16B4D" w:rsidRDefault="005252B8" w:rsidP="005252B8">
      <w:pPr>
        <w:pStyle w:val="Heading61"/>
        <w:keepNext/>
        <w:keepLines/>
        <w:shd w:val="clear" w:color="auto" w:fill="auto"/>
        <w:spacing w:before="0" w:after="0" w:line="230" w:lineRule="exact"/>
        <w:ind w:left="40" w:firstLine="660"/>
        <w:jc w:val="left"/>
      </w:pPr>
    </w:p>
    <w:p w:rsidR="005252B8" w:rsidRPr="00B16B4D" w:rsidRDefault="005252B8" w:rsidP="005252B8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b/>
          <w:lang w:eastAsia="bg-BG"/>
        </w:rPr>
      </w:pPr>
      <w:r w:rsidRPr="00B16B4D">
        <w:rPr>
          <w:rFonts w:ascii="Verdana" w:eastAsia="Arial Unicode MS" w:hAnsi="Verdana" w:cs="Times New Roman"/>
          <w:b/>
          <w:lang w:eastAsia="bg-BG"/>
        </w:rPr>
        <w:tab/>
      </w:r>
      <w:r w:rsidRPr="00B16B4D">
        <w:rPr>
          <w:rFonts w:ascii="Verdana" w:eastAsia="Arial Unicode MS" w:hAnsi="Verdana" w:cs="Times New Roman"/>
          <w:b/>
          <w:lang w:eastAsia="bg-BG"/>
        </w:rPr>
        <w:tab/>
        <w:t>УВАЖАЕМИ ГОСПОЖИ И ГОСПОДА,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1.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Заявявам, че желая да участвам в търг с тайно наддаване за продажба на движима вещ - частна държавна собственост: 1 (един) брой употребяван автомобил </w:t>
      </w:r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енергетиката.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lastRenderedPageBreak/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2.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 Заявявам, че ми е предоставена възможност за свободен достъп до автомобила за извършване на оглед, за което прилагам декларация за извършен оглед (по образец на </w:t>
      </w:r>
      <w:r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Приложение №</w:t>
      </w:r>
      <w:r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2</w:t>
      </w:r>
      <w:r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.2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търга).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3.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 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4. 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Ако търгът </w:t>
      </w:r>
      <w:r w:rsid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автомобил </w:t>
      </w:r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="00F75733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бъде спечелен от мен, до подписването на договора, настоящото заявление ще представлява споразумение между мен и Министерството на енергетиката, което ще бъде безусловно гарантирано от депозитната вноска за участие в търга. В случай, че не изплатя в срок продажната цена на автомобила, с която печеля търга съгласно Ценовото ми предложение (по образеца на</w:t>
      </w:r>
      <w:r w:rsidRPr="00B16B4D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 xml:space="preserve"> Приложение № 3</w:t>
      </w:r>
      <w:r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.</w:t>
      </w:r>
      <w:r w:rsidR="00736ED6">
        <w:rPr>
          <w:rFonts w:ascii="Verdana" w:eastAsia="Arial Unicode MS" w:hAnsi="Verdana" w:cs="Times New Roman"/>
          <w:i/>
          <w:iCs/>
          <w:sz w:val="20"/>
          <w:szCs w:val="20"/>
          <w:lang w:eastAsia="bg-BG"/>
        </w:rPr>
        <w:t>2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от документацията за участие в търга), се счита че съм се отказал/а от сделката и депозитната ми вноска остава в полза на Министерство на енергетиката.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>5.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 В случай, че не спечеля търга</w:t>
      </w:r>
      <w:r w:rsidR="00F75733" w:rsidRPr="00F75733">
        <w:t xml:space="preserve"> 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за автомобил </w:t>
      </w:r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моля внесеният от мен депозит да се възстанови при условията на тръжната документация по следната банкова сметка………………………:BIC …………………………………………………………в </w:t>
      </w:r>
      <w:r w:rsidR="00A1234D">
        <w:rPr>
          <w:rFonts w:ascii="Verdana" w:eastAsia="Arial Unicode MS" w:hAnsi="Verdana" w:cs="Times New Roman"/>
          <w:sz w:val="20"/>
          <w:szCs w:val="20"/>
          <w:lang w:eastAsia="bg-BG"/>
        </w:rPr>
        <w:t>банка "……………………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……….."</w:t>
      </w:r>
    </w:p>
    <w:p w:rsidR="005252B8" w:rsidRPr="00B16B4D" w:rsidRDefault="005252B8" w:rsidP="005252B8">
      <w:pPr>
        <w:pStyle w:val="Bodytext31"/>
        <w:shd w:val="clear" w:color="auto" w:fill="auto"/>
        <w:tabs>
          <w:tab w:val="left" w:leader="dot" w:pos="3682"/>
        </w:tabs>
        <w:spacing w:before="0" w:after="469" w:line="230" w:lineRule="exact"/>
        <w:ind w:left="20"/>
        <w:jc w:val="both"/>
        <w:rPr>
          <w:rStyle w:val="Bodytext3Bold"/>
          <w:i w:val="0"/>
          <w:iCs w:val="0"/>
        </w:rPr>
      </w:pP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bCs/>
          <w:sz w:val="20"/>
          <w:szCs w:val="20"/>
          <w:lang w:eastAsia="bg-BG"/>
        </w:rPr>
        <w:t xml:space="preserve">Приложения: </w:t>
      </w:r>
      <w:r w:rsidRPr="00B16B4D">
        <w:rPr>
          <w:rFonts w:ascii="Verdana" w:eastAsia="Arial Unicode MS" w:hAnsi="Verdana" w:cs="Times New Roman"/>
          <w:bCs/>
          <w:sz w:val="20"/>
          <w:szCs w:val="20"/>
          <w:lang w:eastAsia="bg-BG"/>
        </w:rPr>
        <w:t>………………………………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(описват се от участника)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Дата: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фамилия: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Длъжност: 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участника:</w:t>
      </w:r>
    </w:p>
    <w:p w:rsidR="005252B8" w:rsidRPr="00B16B4D" w:rsidRDefault="005252B8" w:rsidP="005252B8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</w: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B16B4D">
        <w:rPr>
          <w:rFonts w:ascii="Verdana" w:eastAsia="Arial Unicode MS" w:hAnsi="Verdana" w:cs="Times New Roman"/>
          <w:b/>
          <w:i/>
          <w:sz w:val="16"/>
          <w:szCs w:val="16"/>
          <w:lang w:eastAsia="bg-BG"/>
        </w:rPr>
        <w:t>Забележка:</w:t>
      </w:r>
      <w:r w:rsidRPr="00B16B4D">
        <w:rPr>
          <w:rFonts w:ascii="Verdana" w:eastAsia="Arial Unicode MS" w:hAnsi="Verdana" w:cs="Times New Roman"/>
          <w:sz w:val="16"/>
          <w:szCs w:val="16"/>
          <w:lang w:eastAsia="bg-BG"/>
        </w:rPr>
        <w:t xml:space="preserve"> Заявлението се попълва лично от физическото лице или упълномощен представител на ЮЛ съгласно търговска регистрация или нотариално заверено пълномощно.</w:t>
      </w: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Pr="00B16B4D" w:rsidRDefault="005252B8" w:rsidP="005252B8">
      <w:pPr>
        <w:tabs>
          <w:tab w:val="left" w:pos="356"/>
        </w:tabs>
        <w:spacing w:after="0" w:line="276" w:lineRule="auto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5252B8" w:rsidRDefault="005252B8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692E9D" w:rsidRPr="00B16B4D" w:rsidRDefault="00736ED6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692E9D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692E9D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="00692E9D"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  <w:t xml:space="preserve"> Приложение № 2</w:t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>.1</w:t>
      </w:r>
    </w:p>
    <w:p w:rsidR="00692E9D" w:rsidRPr="00B16B4D" w:rsidRDefault="00692E9D" w:rsidP="00692E9D">
      <w:pPr>
        <w:keepNext/>
        <w:keepLines/>
        <w:spacing w:after="62" w:line="270" w:lineRule="exact"/>
        <w:ind w:left="3120"/>
        <w:outlineLvl w:val="4"/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bg-BG"/>
        </w:rPr>
      </w:pPr>
      <w:bookmarkStart w:id="14" w:name="bookmark22"/>
    </w:p>
    <w:p w:rsidR="00692E9D" w:rsidRPr="00B16B4D" w:rsidRDefault="00692E9D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ДЕКЛАРАЦИЯ</w:t>
      </w:r>
      <w:bookmarkEnd w:id="14"/>
    </w:p>
    <w:p w:rsidR="00692E9D" w:rsidRPr="00B16B4D" w:rsidRDefault="00692E9D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извършен оглед</w:t>
      </w:r>
    </w:p>
    <w:p w:rsidR="00692E9D" w:rsidRPr="00B16B4D" w:rsidRDefault="00692E9D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begin"/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instrText xml:space="preserve"> TOC \o "1-3" \h \z </w:instrTex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separate"/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Долуподписаният/ната...............................................................</w:t>
      </w:r>
      <w:r w:rsidR="006E7AED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..............................., с ЕГН………………………………………….., в качеството ми на…………………………</w:t>
      </w:r>
      <w:r w:rsidR="006E7AED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..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 на</w:t>
      </w:r>
    </w:p>
    <w:p w:rsidR="00692E9D" w:rsidRPr="00B16B4D" w:rsidRDefault="00692E9D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"………………………………………………………………."…………. , с ЕИК………………………………………, със седалище и адрес на управление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>- ………………………………………………………………………………………….</w:t>
      </w:r>
    </w:p>
    <w:p w:rsidR="00F75733" w:rsidRPr="00F75733" w:rsidRDefault="00692E9D" w:rsidP="00F7573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end"/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участник в търг 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>с тайно наддаване за продажба на движими вещи — частна държавна собственост, представляващи - употребявани автомобили, „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Санг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Йонг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Рекстън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“ и „Хонда 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Сивик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“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</w:t>
      </w:r>
      <w:r w:rsidR="00F75733">
        <w:rPr>
          <w:rFonts w:ascii="Verdana" w:eastAsia="Arial Unicode MS" w:hAnsi="Verdana" w:cs="Times New Roman"/>
          <w:sz w:val="20"/>
          <w:szCs w:val="20"/>
          <w:lang w:eastAsia="bg-BG"/>
        </w:rPr>
        <w:t>,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 настоящето</w:t>
      </w:r>
    </w:p>
    <w:p w:rsidR="00F75733" w:rsidRPr="00F75733" w:rsidRDefault="00F75733" w:rsidP="00F7573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F75733" w:rsidRDefault="00F75733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692E9D" w:rsidRPr="00B16B4D" w:rsidRDefault="00692E9D" w:rsidP="00692E9D">
      <w:pPr>
        <w:keepNext/>
        <w:keepLines/>
        <w:spacing w:after="152" w:line="230" w:lineRule="exact"/>
        <w:ind w:left="3120"/>
        <w:outlineLvl w:val="5"/>
        <w:rPr>
          <w:rFonts w:ascii="Times New Roman" w:eastAsia="Arial Unicode MS" w:hAnsi="Times New Roman" w:cs="Times New Roman"/>
          <w:b/>
          <w:bCs/>
          <w:sz w:val="23"/>
          <w:szCs w:val="23"/>
          <w:shd w:val="clear" w:color="auto" w:fill="FFFFFF"/>
          <w:lang w:eastAsia="bg-BG"/>
        </w:rPr>
      </w:pPr>
      <w:bookmarkStart w:id="15" w:name="bookmark23"/>
    </w:p>
    <w:p w:rsidR="00692E9D" w:rsidRPr="00B16B4D" w:rsidRDefault="00692E9D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ДЕКЛАРИРАМ, ЧЕ:</w:t>
      </w:r>
      <w:bookmarkEnd w:id="15"/>
    </w:p>
    <w:p w:rsidR="00AA36DC" w:rsidRPr="00B16B4D" w:rsidRDefault="00AA36DC" w:rsidP="00692E9D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692E9D" w:rsidRPr="00B16B4D" w:rsidRDefault="00692E9D" w:rsidP="00692E9D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На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 ……………………. 20</w:t>
      </w:r>
      <w:r w:rsidR="00F75733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съм извършил/а оглед на 1 (един) брой употребяван автомобил </w:t>
      </w:r>
      <w:r w:rsidR="00487DCE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487DCE" w:rsidRPr="00487DC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487DCE" w:rsidRPr="00487DC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487DCE" w:rsidRPr="00487DC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487DCE" w:rsidRPr="00487DC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 модел “</w:t>
      </w:r>
      <w:proofErr w:type="spellStart"/>
      <w:r w:rsidR="00487DCE" w:rsidRPr="00487DCE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487DCE" w:rsidRPr="00487DCE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487DCE" w:rsidRPr="00487DC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="008B350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,</w:t>
      </w:r>
      <w:r w:rsidR="00487DC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собственост на Министерство на енергетиката, с регистрационен номер ………………</w:t>
      </w:r>
      <w:r w:rsidR="004A533D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…………. и при посочените в тръжната документация параметри, в присъствието на ………………………………</w:t>
      </w:r>
      <w:r w:rsidR="004A533D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…………………………., служител на Министерство на енергетиката.</w:t>
      </w:r>
    </w:p>
    <w:p w:rsidR="00692E9D" w:rsidRPr="00B16B4D" w:rsidRDefault="00692E9D" w:rsidP="00692E9D">
      <w:pPr>
        <w:spacing w:after="118" w:line="230" w:lineRule="exact"/>
        <w:ind w:left="720"/>
        <w:rPr>
          <w:rFonts w:ascii="Times New Roman" w:eastAsia="Arial Unicode MS" w:hAnsi="Times New Roman" w:cs="Times New Roman"/>
          <w:i/>
          <w:iCs/>
          <w:sz w:val="23"/>
          <w:szCs w:val="23"/>
          <w:shd w:val="clear" w:color="auto" w:fill="FFFFFF"/>
          <w:lang w:eastAsia="bg-BG"/>
        </w:rPr>
      </w:pPr>
    </w:p>
    <w:p w:rsidR="00C83326" w:rsidRPr="00B16B4D" w:rsidRDefault="00C83326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B16B4D">
        <w:rPr>
          <w:rFonts w:ascii="Verdana" w:eastAsia="Arial Unicode MS" w:hAnsi="Verdana" w:cs="Times New Roman"/>
          <w:sz w:val="16"/>
          <w:szCs w:val="16"/>
          <w:lang w:eastAsia="bg-BG"/>
        </w:rPr>
        <w:t>Известна ми е отговорността по чл. 313 от Наказателния кодекс за посочване</w:t>
      </w:r>
    </w:p>
    <w:p w:rsidR="004A533D" w:rsidRPr="00B16B4D" w:rsidRDefault="004A533D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692E9D" w:rsidRPr="00B16B4D" w:rsidRDefault="00692E9D" w:rsidP="00C83326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B16B4D">
        <w:rPr>
          <w:rFonts w:ascii="Verdana" w:eastAsia="Arial Unicode MS" w:hAnsi="Verdana" w:cs="Times New Roman"/>
          <w:sz w:val="16"/>
          <w:szCs w:val="16"/>
          <w:lang w:eastAsia="bg-BG"/>
        </w:rPr>
        <w:t>на неверни данни.</w:t>
      </w:r>
    </w:p>
    <w:p w:rsidR="00F061E3" w:rsidRPr="00B16B4D" w:rsidRDefault="00F061E3" w:rsidP="00F061E3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910"/>
      </w:tblGrid>
      <w:tr w:rsidR="00692E9D" w:rsidRPr="00B16B4D" w:rsidTr="00F061E3">
        <w:trPr>
          <w:trHeight w:val="245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B16B4D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Дата</w:t>
            </w:r>
          </w:p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eastAsia="Arial Unicode MS" w:cs="Cordia New"/>
                <w:b/>
                <w:bCs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5"/>
                <w:szCs w:val="25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B16B4D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B16B4D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</w:r>
          </w:p>
        </w:tc>
      </w:tr>
      <w:tr w:rsidR="00692E9D" w:rsidRPr="00B16B4D" w:rsidTr="00F061E3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692E9D" w:rsidRPr="00B16B4D" w:rsidTr="00F061E3">
        <w:trPr>
          <w:trHeight w:val="21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B16B4D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Име и фамилия</w:t>
            </w:r>
          </w:p>
          <w:p w:rsidR="00692E9D" w:rsidRPr="00B16B4D" w:rsidRDefault="00692E9D" w:rsidP="00692E9D">
            <w:pPr>
              <w:framePr w:wrap="notBeside" w:vAnchor="text" w:hAnchor="text" w:xAlign="center" w:y="1"/>
              <w:spacing w:before="60" w:after="0" w:line="240" w:lineRule="auto"/>
              <w:ind w:left="40"/>
              <w:rPr>
                <w:rFonts w:eastAsia="Arial Unicode MS" w:cs="Cordia New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692E9D" w:rsidRPr="00B16B4D" w:rsidTr="00F061E3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sz w:val="19"/>
                <w:szCs w:val="19"/>
                <w:lang w:eastAsia="bg-BG"/>
              </w:rPr>
            </w:pPr>
          </w:p>
        </w:tc>
      </w:tr>
      <w:tr w:rsidR="00692E9D" w:rsidRPr="00B16B4D" w:rsidTr="00F061E3">
        <w:trPr>
          <w:trHeight w:val="216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B16B4D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Длъжност (</w:t>
            </w:r>
            <w:r w:rsidR="0032778F"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когато е приложимо</w:t>
            </w: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)</w:t>
            </w:r>
          </w:p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692E9D" w:rsidRPr="00B16B4D" w:rsidTr="00F061E3">
        <w:trPr>
          <w:trHeight w:val="211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692E9D" w:rsidRPr="00B16B4D" w:rsidTr="00F061E3">
        <w:trPr>
          <w:trHeight w:val="22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692E9D" w:rsidRPr="00B16B4D" w:rsidRDefault="00692E9D" w:rsidP="0032778F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Подпис</w:t>
            </w: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692E9D" w:rsidRPr="00B16B4D" w:rsidTr="00F061E3">
        <w:trPr>
          <w:trHeight w:val="250"/>
          <w:jc w:val="center"/>
        </w:trPr>
        <w:tc>
          <w:tcPr>
            <w:tcW w:w="4358" w:type="dxa"/>
            <w:vMerge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692E9D" w:rsidRPr="00B16B4D" w:rsidRDefault="00692E9D" w:rsidP="00692E9D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92E9D" w:rsidRPr="00B16B4D" w:rsidRDefault="00692E9D" w:rsidP="00692E9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bg-BG"/>
        </w:rPr>
        <w:sectPr w:rsidR="00692E9D" w:rsidRPr="00B16B4D" w:rsidSect="0017461A">
          <w:footerReference w:type="even" r:id="rId10"/>
          <w:footerReference w:type="default" r:id="rId11"/>
          <w:footerReference w:type="first" r:id="rId12"/>
          <w:type w:val="continuous"/>
          <w:pgSz w:w="11905" w:h="16837" w:code="9"/>
          <w:pgMar w:top="1247" w:right="1134" w:bottom="1418" w:left="1361" w:header="0" w:footer="0" w:gutter="0"/>
          <w:pgNumType w:start="1"/>
          <w:cols w:space="708"/>
          <w:noEndnote/>
          <w:titlePg/>
          <w:docGrid w:linePitch="360"/>
        </w:sectPr>
      </w:pP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Приложение № 2</w:t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>.2</w:t>
      </w:r>
    </w:p>
    <w:p w:rsidR="00FC65A9" w:rsidRPr="00B16B4D" w:rsidRDefault="00FC65A9" w:rsidP="00FC65A9">
      <w:pPr>
        <w:keepNext/>
        <w:keepLines/>
        <w:spacing w:after="62" w:line="270" w:lineRule="exact"/>
        <w:ind w:left="3120"/>
        <w:outlineLvl w:val="4"/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bg-BG"/>
        </w:rPr>
      </w:pP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ДЕКЛАРАЦИЯ</w:t>
      </w: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извършен оглед</w:t>
      </w: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begin"/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instrText xml:space="preserve"> TOC \o "1-3" \h \z </w:instrTex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separate"/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Долуподписаният/ната..............................................................................................., с ЕГН………………………………………….., в качеството ми на…………………………..…………………………… на</w:t>
      </w: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"………………………………………………………………."…………. , с ЕИК………………………………………, със седалище и адрес на управление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>- ………………………………………………………………………………………….</w:t>
      </w:r>
    </w:p>
    <w:p w:rsidR="00F75733" w:rsidRPr="00F75733" w:rsidRDefault="00FC65A9" w:rsidP="00F75733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fldChar w:fldCharType="end"/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участник в търг с тайно наддаване за продажба на движими вещи — частна държавна собственост, представляващи - употребявани автомобили, „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Санг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Йонг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 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Рекстън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 xml:space="preserve">“ и „Хонда </w:t>
      </w:r>
      <w:proofErr w:type="spellStart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Сивик</w:t>
      </w:r>
      <w:proofErr w:type="spellEnd"/>
      <w:r w:rsidR="00F75733" w:rsidRPr="00F75733">
        <w:rPr>
          <w:rFonts w:ascii="Verdana" w:eastAsia="Arial Unicode MS" w:hAnsi="Verdana" w:cs="Times New Roman"/>
          <w:sz w:val="20"/>
          <w:szCs w:val="20"/>
          <w:lang w:eastAsia="bg-BG" w:bidi="bg-BG"/>
        </w:rPr>
        <w:t>“</w:t>
      </w:r>
      <w:r w:rsidR="00F75733" w:rsidRPr="00F75733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енергетиката, с настоящето</w:t>
      </w:r>
    </w:p>
    <w:p w:rsidR="00FC65A9" w:rsidRPr="00B16B4D" w:rsidRDefault="00FC65A9" w:rsidP="00F75733">
      <w:pPr>
        <w:tabs>
          <w:tab w:val="left" w:pos="356"/>
        </w:tabs>
        <w:spacing w:after="0" w:line="413" w:lineRule="exact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  <w:shd w:val="clear" w:color="auto" w:fill="FFFFFF"/>
          <w:lang w:eastAsia="bg-BG"/>
        </w:rPr>
      </w:pPr>
    </w:p>
    <w:p w:rsidR="00FC65A9" w:rsidRPr="00B16B4D" w:rsidRDefault="00FC65A9" w:rsidP="00FC65A9">
      <w:pPr>
        <w:keepNext/>
        <w:keepLines/>
        <w:spacing w:after="152" w:line="230" w:lineRule="exact"/>
        <w:ind w:left="3120"/>
        <w:outlineLvl w:val="5"/>
        <w:rPr>
          <w:rFonts w:ascii="Times New Roman" w:eastAsia="Arial Unicode MS" w:hAnsi="Times New Roman" w:cs="Times New Roman"/>
          <w:b/>
          <w:bCs/>
          <w:sz w:val="23"/>
          <w:szCs w:val="23"/>
          <w:shd w:val="clear" w:color="auto" w:fill="FFFFFF"/>
          <w:lang w:eastAsia="bg-BG"/>
        </w:rPr>
      </w:pP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ДЕКЛАРИРАМ, ЧЕ:</w:t>
      </w: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На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ab/>
        <w:t xml:space="preserve"> ……………………. 20</w:t>
      </w:r>
      <w:r w:rsidR="00F75733">
        <w:rPr>
          <w:rFonts w:ascii="Verdana" w:eastAsia="Arial Unicode MS" w:hAnsi="Verdana" w:cs="Times New Roman"/>
          <w:sz w:val="20"/>
          <w:szCs w:val="20"/>
          <w:lang w:eastAsia="bg-BG"/>
        </w:rPr>
        <w:t>24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г. съм извършил/а оглед на 1 (един) брой употребяван автомобил </w:t>
      </w:r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енергетиката, с регистрационен номер ………………….…………. и при посочените в тръжната документация параметри, в присъствието на ………………………………………….…………………………., служител на Министерство на енергетиката.</w:t>
      </w:r>
    </w:p>
    <w:p w:rsidR="00FC65A9" w:rsidRPr="00B16B4D" w:rsidRDefault="00FC65A9" w:rsidP="00FC65A9">
      <w:pPr>
        <w:spacing w:after="118" w:line="230" w:lineRule="exact"/>
        <w:ind w:left="720"/>
        <w:rPr>
          <w:rFonts w:ascii="Times New Roman" w:eastAsia="Arial Unicode MS" w:hAnsi="Times New Roman" w:cs="Times New Roman"/>
          <w:i/>
          <w:iCs/>
          <w:sz w:val="23"/>
          <w:szCs w:val="23"/>
          <w:shd w:val="clear" w:color="auto" w:fill="FFFFFF"/>
          <w:lang w:eastAsia="bg-BG"/>
        </w:rPr>
      </w:pPr>
    </w:p>
    <w:p w:rsidR="00FC65A9" w:rsidRPr="00B16B4D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FC65A9" w:rsidRPr="00B16B4D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B16B4D">
        <w:rPr>
          <w:rFonts w:ascii="Verdana" w:eastAsia="Arial Unicode MS" w:hAnsi="Verdana" w:cs="Times New Roman"/>
          <w:sz w:val="16"/>
          <w:szCs w:val="16"/>
          <w:lang w:eastAsia="bg-BG"/>
        </w:rPr>
        <w:t>Известна ми е отговорността по чл. 313 от Наказателния кодекс за посочване</w:t>
      </w:r>
    </w:p>
    <w:p w:rsidR="00FC65A9" w:rsidRPr="00B16B4D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FC65A9" w:rsidRPr="00B16B4D" w:rsidRDefault="00FC65A9" w:rsidP="00FC65A9">
      <w:pPr>
        <w:tabs>
          <w:tab w:val="left" w:pos="356"/>
        </w:tabs>
        <w:spacing w:after="0" w:line="276" w:lineRule="auto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  <w:r w:rsidRPr="00B16B4D">
        <w:rPr>
          <w:rFonts w:ascii="Verdana" w:eastAsia="Arial Unicode MS" w:hAnsi="Verdana" w:cs="Times New Roman"/>
          <w:sz w:val="16"/>
          <w:szCs w:val="16"/>
          <w:lang w:eastAsia="bg-BG"/>
        </w:rPr>
        <w:t>на неверни данни.</w:t>
      </w:r>
    </w:p>
    <w:p w:rsidR="00FC65A9" w:rsidRPr="00B16B4D" w:rsidRDefault="00FC65A9" w:rsidP="00FC65A9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910"/>
      </w:tblGrid>
      <w:tr w:rsidR="00FC65A9" w:rsidRPr="00B16B4D" w:rsidTr="007B2024">
        <w:trPr>
          <w:trHeight w:val="245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Дата</w:t>
            </w:r>
          </w:p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eastAsia="Arial Unicode MS" w:cs="Cordia New"/>
                <w:b/>
                <w:bCs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5"/>
                <w:szCs w:val="25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B16B4D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  <w:t>/</w:t>
            </w:r>
            <w:r w:rsidRPr="00B16B4D">
              <w:rPr>
                <w:rFonts w:ascii="Times New Roman" w:eastAsia="Arial Unicode MS" w:hAnsi="Times New Roman" w:cs="Times New Roman"/>
                <w:sz w:val="25"/>
                <w:szCs w:val="25"/>
                <w:shd w:val="clear" w:color="auto" w:fill="FFFFFF"/>
                <w:lang w:eastAsia="bg-BG"/>
              </w:rPr>
              <w:tab/>
            </w:r>
          </w:p>
        </w:tc>
      </w:tr>
      <w:tr w:rsidR="00FC65A9" w:rsidRPr="00B16B4D" w:rsidTr="007B2024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tabs>
                <w:tab w:val="left" w:leader="dot" w:pos="1489"/>
                <w:tab w:val="left" w:leader="dot" w:pos="3126"/>
                <w:tab w:val="left" w:leader="dot" w:pos="4566"/>
              </w:tabs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FC65A9" w:rsidRPr="00B16B4D" w:rsidTr="007B2024">
        <w:trPr>
          <w:trHeight w:val="21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Име и фамилия</w:t>
            </w:r>
          </w:p>
          <w:p w:rsidR="00FC65A9" w:rsidRPr="00B16B4D" w:rsidRDefault="00FC65A9" w:rsidP="007B2024">
            <w:pPr>
              <w:framePr w:wrap="notBeside" w:vAnchor="text" w:hAnchor="text" w:xAlign="center" w:y="1"/>
              <w:spacing w:before="60" w:after="0" w:line="240" w:lineRule="auto"/>
              <w:ind w:left="40"/>
              <w:rPr>
                <w:rFonts w:eastAsia="Arial Unicode MS" w:cs="Cordia New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FC65A9" w:rsidRPr="00B16B4D" w:rsidTr="007B2024">
        <w:trPr>
          <w:trHeight w:val="226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sz w:val="19"/>
                <w:szCs w:val="19"/>
                <w:lang w:eastAsia="bg-BG"/>
              </w:rPr>
            </w:pPr>
          </w:p>
        </w:tc>
      </w:tr>
      <w:tr w:rsidR="00FC65A9" w:rsidRPr="00B16B4D" w:rsidTr="007B2024">
        <w:trPr>
          <w:trHeight w:val="216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Длъжност (когато е приложимо)</w:t>
            </w:r>
          </w:p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FC65A9" w:rsidRPr="00B16B4D" w:rsidTr="007B2024">
        <w:trPr>
          <w:trHeight w:val="211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bg-BG"/>
              </w:rPr>
            </w:pPr>
          </w:p>
        </w:tc>
      </w:tr>
      <w:tr w:rsidR="00FC65A9" w:rsidRPr="00B16B4D" w:rsidTr="007B2024">
        <w:trPr>
          <w:trHeight w:val="221"/>
          <w:jc w:val="center"/>
        </w:trPr>
        <w:tc>
          <w:tcPr>
            <w:tcW w:w="4358" w:type="dxa"/>
            <w:vMerge w:val="restart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tabs>
                <w:tab w:val="left" w:pos="356"/>
              </w:tabs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B16B4D">
              <w:rPr>
                <w:rFonts w:ascii="Verdana" w:eastAsia="Arial Unicode MS" w:hAnsi="Verdana" w:cs="Times New Roman"/>
                <w:sz w:val="18"/>
                <w:szCs w:val="18"/>
                <w:lang w:eastAsia="bg-BG"/>
              </w:rPr>
              <w:t>Подпис</w:t>
            </w: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  <w:r w:rsidRPr="00B16B4D"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  <w:t>1</w:t>
            </w:r>
          </w:p>
        </w:tc>
      </w:tr>
      <w:tr w:rsidR="00FC65A9" w:rsidRPr="00B16B4D" w:rsidTr="007B2024">
        <w:trPr>
          <w:trHeight w:val="250"/>
          <w:jc w:val="center"/>
        </w:trPr>
        <w:tc>
          <w:tcPr>
            <w:tcW w:w="4358" w:type="dxa"/>
            <w:vMerge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910" w:type="dxa"/>
            <w:shd w:val="clear" w:color="auto" w:fill="FFFFFF"/>
          </w:tcPr>
          <w:p w:rsidR="00FC65A9" w:rsidRPr="00B16B4D" w:rsidRDefault="00FC65A9" w:rsidP="007B2024">
            <w:pPr>
              <w:framePr w:wrap="notBeside" w:vAnchor="text" w:hAnchor="text" w:xAlign="center" w:y="1"/>
              <w:spacing w:after="0" w:line="240" w:lineRule="auto"/>
              <w:ind w:left="4860"/>
              <w:rPr>
                <w:rFonts w:ascii="Times New Roman" w:eastAsia="Arial Unicode MS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FC65A9" w:rsidRPr="00B16B4D" w:rsidRDefault="00FC65A9" w:rsidP="00FC65A9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bg-BG"/>
        </w:rPr>
        <w:sectPr w:rsidR="00FC65A9" w:rsidRPr="00B16B4D" w:rsidSect="00D35202">
          <w:footerReference w:type="even" r:id="rId13"/>
          <w:footerReference w:type="first" r:id="rId14"/>
          <w:type w:val="continuous"/>
          <w:pgSz w:w="11905" w:h="16837" w:code="9"/>
          <w:pgMar w:top="1247" w:right="1134" w:bottom="1418" w:left="1361" w:header="0" w:footer="0" w:gutter="0"/>
          <w:cols w:space="708"/>
          <w:noEndnote/>
          <w:titlePg/>
          <w:docGrid w:linePitch="360"/>
        </w:sectPr>
      </w:pPr>
    </w:p>
    <w:p w:rsidR="002E6D26" w:rsidRPr="00B16B4D" w:rsidRDefault="002E6D26" w:rsidP="004C5CEE">
      <w:pPr>
        <w:pageBreakBefore/>
        <w:tabs>
          <w:tab w:val="left" w:pos="356"/>
        </w:tabs>
        <w:spacing w:after="0" w:line="413" w:lineRule="exact"/>
        <w:jc w:val="right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>Приложение № 3</w:t>
      </w:r>
      <w:r w:rsidR="00A1234D">
        <w:rPr>
          <w:rFonts w:ascii="Verdana" w:eastAsia="Arial Unicode MS" w:hAnsi="Verdana" w:cs="Times New Roman"/>
          <w:b/>
          <w:sz w:val="20"/>
          <w:szCs w:val="20"/>
          <w:lang w:eastAsia="bg-BG"/>
        </w:rPr>
        <w:t>.1</w:t>
      </w:r>
    </w:p>
    <w:p w:rsidR="004C5CEE" w:rsidRPr="00B16B4D" w:rsidRDefault="004C5CEE" w:rsidP="00B43D01">
      <w:pPr>
        <w:tabs>
          <w:tab w:val="left" w:pos="356"/>
        </w:tabs>
        <w:spacing w:after="0" w:line="413" w:lineRule="exact"/>
        <w:ind w:left="2476" w:firstLine="356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bookmarkStart w:id="16" w:name="bookmark24"/>
    </w:p>
    <w:p w:rsidR="002E6D26" w:rsidRPr="00B16B4D" w:rsidRDefault="002E6D26" w:rsidP="004C5CEE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ЦЕНОВО ПРЕДЛОЖЕНИЕ</w:t>
      </w:r>
      <w:bookmarkEnd w:id="16"/>
    </w:p>
    <w:p w:rsidR="00B43D01" w:rsidRPr="00B16B4D" w:rsidRDefault="00B43D01" w:rsidP="002E6D26">
      <w:pPr>
        <w:tabs>
          <w:tab w:val="left" w:leader="dot" w:pos="3980"/>
          <w:tab w:val="left" w:leader="dot" w:pos="4066"/>
          <w:tab w:val="left" w:leader="dot" w:pos="5535"/>
          <w:tab w:val="left" w:leader="dot" w:pos="5612"/>
        </w:tabs>
        <w:spacing w:after="0" w:line="413" w:lineRule="exact"/>
        <w:ind w:left="2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</w:p>
    <w:p w:rsidR="00B43D01" w:rsidRPr="00B16B4D" w:rsidRDefault="0030419E" w:rsidP="00B43D01">
      <w:pPr>
        <w:pStyle w:val="BodyText"/>
        <w:shd w:val="clear" w:color="auto" w:fill="auto"/>
        <w:tabs>
          <w:tab w:val="left" w:pos="1086"/>
          <w:tab w:val="left" w:leader="dot" w:pos="3683"/>
          <w:tab w:val="left" w:leader="dot" w:pos="3770"/>
          <w:tab w:val="left" w:leader="dot" w:pos="4806"/>
          <w:tab w:val="left" w:leader="dot" w:pos="8723"/>
          <w:tab w:val="left" w:leader="dot" w:pos="8795"/>
        </w:tabs>
        <w:spacing w:after="0"/>
        <w:ind w:left="40"/>
        <w:jc w:val="left"/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от ………………………………………………………………………………………………………………………………………………</w:t>
      </w:r>
    </w:p>
    <w:p w:rsidR="00B43D01" w:rsidRPr="00B16B4D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 к. № ……………………., изд. на …………..………. от МВР – ……………………………………</w:t>
      </w:r>
    </w:p>
    <w:p w:rsidR="00B43D01" w:rsidRPr="00B16B4D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………………………………………………………на ………………………………………………………</w:t>
      </w:r>
    </w:p>
    <w:p w:rsidR="00B43D01" w:rsidRPr="00B16B4D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 в……………………………………………………. с Булстат/ЕИК …………………………………………, със седалище и адрес на управление ……………………………………………………………………………………</w:t>
      </w:r>
    </w:p>
    <w:p w:rsidR="00B43D01" w:rsidRPr="00B16B4D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 ………………………………………………………………………………………………..(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)/…………………………………………………… притежаващ л. к. №…………………..….. изд. на ……………………………… от МВР - ……………………………………..</w:t>
      </w:r>
      <w:r w:rsidRPr="00B16B4D">
        <w:t xml:space="preserve">, 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постоянен адрес: ……………. и адрес за кореспонденция ……………………………………………………….……. </w:t>
      </w:r>
      <w:r w:rsidRPr="00B16B4D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B16B4D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за физически 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B43D01" w:rsidRPr="00B16B4D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B43D01" w:rsidRPr="00B16B4D" w:rsidRDefault="00B43D01" w:rsidP="002E6D26">
      <w:pPr>
        <w:spacing w:after="273" w:line="230" w:lineRule="exact"/>
        <w:ind w:left="20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</w:p>
    <w:p w:rsidR="002E6D26" w:rsidRPr="00B16B4D" w:rsidRDefault="002E6D26" w:rsidP="004C5CEE">
      <w:pPr>
        <w:tabs>
          <w:tab w:val="left" w:pos="356"/>
        </w:tabs>
        <w:spacing w:after="0" w:line="413" w:lineRule="exact"/>
        <w:ind w:firstLine="851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УВАЖАЕМИ ГОСПОЖИ И ГОСПОДА,</w:t>
      </w:r>
    </w:p>
    <w:p w:rsidR="002E6D26" w:rsidRPr="00B16B4D" w:rsidRDefault="002E6D26" w:rsidP="004C5CEE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настоящето предлагам да закупя предлаганата от Министерство на </w:t>
      </w:r>
      <w:r w:rsidR="00B43D0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движима вещ - частна държавна собственост, а именно: 1 (един) брой употребяван автомобил </w:t>
      </w:r>
      <w:r w:rsidR="00F70FDE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марка </w:t>
      </w:r>
      <w:proofErr w:type="spellStart"/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Санг</w:t>
      </w:r>
      <w:proofErr w:type="spellEnd"/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</w:t>
      </w:r>
      <w:proofErr w:type="spellStart"/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Йонг</w:t>
      </w:r>
      <w:proofErr w:type="spellEnd"/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, </w:t>
      </w:r>
      <w:r w:rsidR="00F70FDE" w:rsidRPr="00F70FDE">
        <w:rPr>
          <w:rFonts w:ascii="Verdana" w:eastAsia="Arial Unicode MS" w:hAnsi="Verdana" w:cs="Times New Roman"/>
          <w:sz w:val="20"/>
          <w:szCs w:val="20"/>
          <w:lang w:eastAsia="bg-BG" w:bidi="bg-BG"/>
        </w:rPr>
        <w:t>модел</w:t>
      </w:r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 xml:space="preserve"> “</w:t>
      </w:r>
      <w:proofErr w:type="spellStart"/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/>
        </w:rPr>
        <w:t>Рекстън</w:t>
      </w:r>
      <w:proofErr w:type="spellEnd"/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 РЖ</w:t>
      </w:r>
      <w:r w:rsidR="00F70FDE" w:rsidRPr="00F70FDE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, собственост на Министерство на </w:t>
      </w:r>
      <w:r w:rsidR="00B43D0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енергетиката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с регистрационен номер </w:t>
      </w:r>
      <w:r w:rsidR="00B43D01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……………………………………………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и при посочените в тръжната документация параметри, за:</w:t>
      </w:r>
    </w:p>
    <w:p w:rsidR="002E6D26" w:rsidRPr="00B16B4D" w:rsidRDefault="00B43D01" w:rsidP="00B43D01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…………………………………………….(цифром)………………………………</w:t>
      </w:r>
      <w:r w:rsidR="004C5CE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……..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………….</w:t>
      </w:r>
      <w:r w:rsidR="002E6D26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(словом) л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в.</w:t>
      </w:r>
    </w:p>
    <w:p w:rsidR="002E6D26" w:rsidRPr="00B16B4D" w:rsidRDefault="002E6D26" w:rsidP="004C5CEE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на собствеността на ав</w:t>
      </w:r>
      <w:r w:rsidR="0030419E" w:rsidRPr="00B16B4D">
        <w:rPr>
          <w:rFonts w:ascii="Verdana" w:eastAsia="Arial Unicode MS" w:hAnsi="Verdana" w:cs="Times New Roman"/>
          <w:sz w:val="20"/>
          <w:szCs w:val="20"/>
          <w:lang w:eastAsia="bg-BG"/>
        </w:rPr>
        <w:t>томобила ще бъдат за моя сметка</w:t>
      </w:r>
      <w:r w:rsidRPr="00B16B4D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 в случай, че спечеля търга.</w:t>
      </w:r>
    </w:p>
    <w:p w:rsidR="00B43D01" w:rsidRPr="00B16B4D" w:rsidRDefault="00B43D01" w:rsidP="002E6D26">
      <w:pPr>
        <w:spacing w:after="0" w:line="317" w:lineRule="exact"/>
        <w:ind w:left="1900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bg-BG"/>
        </w:rPr>
      </w:pPr>
    </w:p>
    <w:p w:rsidR="00AB2F50" w:rsidRPr="00B16B4D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AB2F50" w:rsidRPr="00B16B4D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</w:p>
    <w:p w:rsidR="00AB2F50" w:rsidRPr="00B16B4D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Дата: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AB2F50" w:rsidRPr="00B16B4D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фамилия: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AB2F50" w:rsidRPr="00B16B4D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Длъжност: </w:t>
      </w: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AB2F50" w:rsidRPr="00B16B4D" w:rsidRDefault="00AB2F5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B16B4D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участника:</w:t>
      </w:r>
    </w:p>
    <w:p w:rsidR="00692E9D" w:rsidRDefault="00692E9D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1253D0" w:rsidRDefault="001253D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1253D0" w:rsidRPr="001253D0" w:rsidRDefault="001253D0" w:rsidP="001253D0">
      <w:pPr>
        <w:pageBreakBefore/>
        <w:tabs>
          <w:tab w:val="left" w:pos="356"/>
        </w:tabs>
        <w:spacing w:after="0" w:line="413" w:lineRule="exact"/>
        <w:jc w:val="right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lastRenderedPageBreak/>
        <w:t>Приложение № 3.</w:t>
      </w:r>
      <w:r>
        <w:rPr>
          <w:rFonts w:ascii="Verdana" w:eastAsia="Arial Unicode MS" w:hAnsi="Verdana" w:cs="Times New Roman"/>
          <w:b/>
          <w:sz w:val="20"/>
          <w:szCs w:val="20"/>
          <w:lang w:eastAsia="bg-BG"/>
        </w:rPr>
        <w:t>2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ind w:left="2476" w:firstLine="356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center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ЦЕНОВО ПРЕДЛОЖЕНИЕ</w:t>
      </w:r>
    </w:p>
    <w:p w:rsidR="001253D0" w:rsidRPr="001253D0" w:rsidRDefault="001253D0" w:rsidP="001253D0">
      <w:pPr>
        <w:tabs>
          <w:tab w:val="left" w:leader="dot" w:pos="3980"/>
          <w:tab w:val="left" w:leader="dot" w:pos="4066"/>
          <w:tab w:val="left" w:leader="dot" w:pos="5535"/>
          <w:tab w:val="left" w:leader="dot" w:pos="5612"/>
        </w:tabs>
        <w:spacing w:after="0" w:line="413" w:lineRule="exact"/>
        <w:ind w:left="2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</w:p>
    <w:p w:rsidR="001253D0" w:rsidRPr="001253D0" w:rsidRDefault="001253D0" w:rsidP="001253D0">
      <w:pPr>
        <w:tabs>
          <w:tab w:val="left" w:pos="1086"/>
          <w:tab w:val="left" w:leader="dot" w:pos="3683"/>
          <w:tab w:val="left" w:leader="dot" w:pos="3770"/>
          <w:tab w:val="left" w:leader="dot" w:pos="4806"/>
          <w:tab w:val="left" w:leader="dot" w:pos="8723"/>
          <w:tab w:val="left" w:leader="dot" w:pos="8795"/>
        </w:tabs>
        <w:spacing w:after="0" w:line="418" w:lineRule="exact"/>
        <w:ind w:left="40"/>
        <w:rPr>
          <w:rFonts w:ascii="Times New Roman" w:hAnsi="Times New Roman"/>
          <w:sz w:val="23"/>
          <w:szCs w:val="23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от ………………………………………………………………………………………………………………………………………………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притежаващ л. к. № ……………………., изд. на …………..………. от МВР – ……………………………………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в качеството ми на ………………………………………………………на ………………………………………………………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регистрирано в……………………………………………………. с Булстат/ЕИК …………………………………………, със седалище и адрес на управление ……………………………………………………………………………………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и адрес за кореспонденция ………………………………………………………………………………………………..(</w:t>
      </w: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за юридически лица</w:t>
      </w: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)/…………………………………………………… притежаващ л. к. №…………………..….. изд. на ……………………………… от МВР - ……………………………………..</w:t>
      </w:r>
      <w:r w:rsidRPr="001253D0">
        <w:t xml:space="preserve">, </w:t>
      </w: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постоянен адрес: ……………. и адрес за кореспонденция ……………………………………………………….……. </w:t>
      </w:r>
      <w:r w:rsidRPr="001253D0">
        <w:rPr>
          <w:rFonts w:ascii="Verdana" w:eastAsia="Arial Unicode MS" w:hAnsi="Verdana" w:cs="Times New Roman"/>
          <w:bCs/>
          <w:i/>
          <w:iCs/>
          <w:sz w:val="20"/>
          <w:szCs w:val="20"/>
          <w:lang w:eastAsia="bg-BG"/>
        </w:rPr>
        <w:t>(</w:t>
      </w:r>
      <w:r w:rsidRPr="001253D0">
        <w:rPr>
          <w:rFonts w:ascii="Verdana" w:eastAsia="Arial Unicode MS" w:hAnsi="Verdana" w:cs="Times New Roman"/>
          <w:b/>
          <w:bCs/>
          <w:i/>
          <w:iCs/>
          <w:sz w:val="20"/>
          <w:szCs w:val="20"/>
          <w:lang w:eastAsia="bg-BG"/>
        </w:rPr>
        <w:t xml:space="preserve">за физически </w:t>
      </w: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лица</w:t>
      </w: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)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</w:p>
    <w:p w:rsidR="001253D0" w:rsidRPr="001253D0" w:rsidRDefault="001253D0" w:rsidP="001253D0">
      <w:pPr>
        <w:spacing w:after="273" w:line="230" w:lineRule="exact"/>
        <w:ind w:left="20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</w:p>
    <w:p w:rsidR="001253D0" w:rsidRPr="001253D0" w:rsidRDefault="001253D0" w:rsidP="001253D0">
      <w:pPr>
        <w:tabs>
          <w:tab w:val="left" w:pos="356"/>
        </w:tabs>
        <w:spacing w:after="0" w:line="413" w:lineRule="exact"/>
        <w:ind w:firstLine="851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УВАЖАЕМИ ГОСПОЖИ И ГОСПОДА,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 xml:space="preserve">С настоящето предлагам да закупя предлаганата от Министерство на енергетиката движима вещ - частна държавна собственост, а именно: 1 (един) брой употребяван автомобил </w:t>
      </w:r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марка Хонда, модел „</w:t>
      </w:r>
      <w:proofErr w:type="spellStart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Сивик</w:t>
      </w:r>
      <w:proofErr w:type="spellEnd"/>
      <w:r w:rsidR="00B54F1A" w:rsidRPr="00B54F1A">
        <w:rPr>
          <w:rFonts w:ascii="Verdana" w:eastAsia="Arial Unicode MS" w:hAnsi="Verdana" w:cs="Times New Roman"/>
          <w:b/>
          <w:sz w:val="20"/>
          <w:szCs w:val="20"/>
          <w:lang w:eastAsia="bg-BG" w:bidi="bg-BG"/>
        </w:rPr>
        <w:t>“</w:t>
      </w: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, собственост на Министерство на енергетиката с регистрационен номер ……………………………………………и при посочените в тръжната документация параметри, за: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…………………………………………….(цифром)……………………………………..………….(словом) лв.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ind w:firstLine="851"/>
        <w:jc w:val="both"/>
        <w:rPr>
          <w:rFonts w:ascii="Verdana" w:eastAsia="Arial Unicode MS" w:hAnsi="Verdana" w:cs="Times New Roman"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sz w:val="20"/>
          <w:szCs w:val="20"/>
          <w:lang w:eastAsia="bg-BG"/>
        </w:rPr>
        <w:t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на собствеността на автомобила ще бъдат за моя сметка в случай, че спечеля търга.</w:t>
      </w:r>
    </w:p>
    <w:p w:rsidR="001253D0" w:rsidRPr="001253D0" w:rsidRDefault="001253D0" w:rsidP="001253D0">
      <w:pPr>
        <w:spacing w:after="0" w:line="317" w:lineRule="exact"/>
        <w:ind w:left="1900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bg-BG"/>
        </w:rPr>
      </w:pP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ПОДПИС и ПЕЧАТ: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Дата:</w:t>
      </w: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Име и фамилия:</w:t>
      </w: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 xml:space="preserve">Длъжност: </w:t>
      </w: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ab/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b/>
          <w:sz w:val="20"/>
          <w:szCs w:val="20"/>
          <w:lang w:eastAsia="bg-BG"/>
        </w:rPr>
      </w:pPr>
      <w:r w:rsidRPr="001253D0">
        <w:rPr>
          <w:rFonts w:ascii="Verdana" w:eastAsia="Arial Unicode MS" w:hAnsi="Verdana" w:cs="Times New Roman"/>
          <w:b/>
          <w:sz w:val="20"/>
          <w:szCs w:val="20"/>
          <w:lang w:eastAsia="bg-BG"/>
        </w:rPr>
        <w:t>Наименование на участника:</w:t>
      </w:r>
    </w:p>
    <w:p w:rsidR="001253D0" w:rsidRPr="001253D0" w:rsidRDefault="001253D0" w:rsidP="001253D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1253D0" w:rsidRDefault="001253D0" w:rsidP="00AB2F50">
      <w:pPr>
        <w:tabs>
          <w:tab w:val="left" w:pos="356"/>
        </w:tabs>
        <w:spacing w:after="0" w:line="413" w:lineRule="exact"/>
        <w:jc w:val="both"/>
        <w:rPr>
          <w:rFonts w:ascii="Verdana" w:eastAsia="Arial Unicode MS" w:hAnsi="Verdana" w:cs="Times New Roman"/>
          <w:sz w:val="16"/>
          <w:szCs w:val="16"/>
          <w:lang w:eastAsia="bg-BG"/>
        </w:rPr>
      </w:pPr>
    </w:p>
    <w:p w:rsidR="007D258C" w:rsidRPr="007D258C" w:rsidRDefault="007D258C" w:rsidP="007D258C">
      <w:pPr>
        <w:jc w:val="right"/>
        <w:rPr>
          <w:rFonts w:ascii="Verdana" w:hAnsi="Verdana"/>
          <w:b/>
          <w:sz w:val="20"/>
          <w:szCs w:val="20"/>
          <w:lang w:val="en-US"/>
        </w:rPr>
      </w:pPr>
      <w:bookmarkStart w:id="17" w:name="bookmark25"/>
      <w:r w:rsidRPr="007D258C">
        <w:rPr>
          <w:rFonts w:ascii="Verdana" w:hAnsi="Verdana"/>
          <w:b/>
          <w:sz w:val="20"/>
          <w:szCs w:val="20"/>
        </w:rPr>
        <w:lastRenderedPageBreak/>
        <w:t>Приложение № 4.</w:t>
      </w:r>
      <w:r>
        <w:rPr>
          <w:rFonts w:ascii="Verdana" w:hAnsi="Verdana"/>
          <w:b/>
          <w:sz w:val="20"/>
          <w:szCs w:val="20"/>
          <w:lang w:val="en-US"/>
        </w:rPr>
        <w:t>1</w:t>
      </w:r>
    </w:p>
    <w:p w:rsidR="009537DA" w:rsidRPr="00B16B4D" w:rsidRDefault="009537DA" w:rsidP="009537DA">
      <w:pPr>
        <w:tabs>
          <w:tab w:val="left" w:leader="dot" w:pos="5809"/>
          <w:tab w:val="left" w:leader="dot" w:pos="5863"/>
          <w:tab w:val="right" w:leader="dot" w:pos="9478"/>
        </w:tabs>
        <w:spacing w:after="0" w:line="281" w:lineRule="exact"/>
        <w:ind w:left="20"/>
        <w:jc w:val="both"/>
        <w:rPr>
          <w:rFonts w:ascii="Verdana" w:eastAsia="Arial Unicode MS" w:hAnsi="Verdana" w:cs="Impact"/>
          <w:smallCaps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fldChar w:fldCharType="begin"/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instrText xml:space="preserve"> TOC \o "1-3" \h \z </w:instrTex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fldChar w:fldCharType="separate"/>
      </w:r>
    </w:p>
    <w:p w:rsidR="009537DA" w:rsidRPr="00B16B4D" w:rsidRDefault="009537DA" w:rsidP="007D258C">
      <w:pPr>
        <w:spacing w:after="318" w:line="288" w:lineRule="exact"/>
        <w:ind w:left="23"/>
        <w:jc w:val="center"/>
        <w:outlineLvl w:val="4"/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</w:pPr>
      <w:bookmarkStart w:id="18" w:name="bookmark35"/>
      <w:r w:rsidRPr="00B16B4D"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  <w:t>ДОГОВОР ЗА ПОКУПКО-ПРОДАЖБА НА МПС</w:t>
      </w:r>
      <w:bookmarkEnd w:id="18"/>
    </w:p>
    <w:p w:rsidR="009537DA" w:rsidRPr="00B16B4D" w:rsidRDefault="009537DA" w:rsidP="009537DA">
      <w:pPr>
        <w:spacing w:after="0" w:line="276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B16B4D">
        <w:rPr>
          <w:rFonts w:ascii="Verdana" w:eastAsia="Calibri" w:hAnsi="Verdana" w:cs="Times New Roman"/>
          <w:sz w:val="20"/>
          <w:szCs w:val="20"/>
          <w:lang w:eastAsia="bg-BG"/>
        </w:rPr>
        <w:t>Днес,…...............20</w:t>
      </w:r>
      <w:r w:rsidR="009E5174">
        <w:rPr>
          <w:rFonts w:ascii="Verdana" w:eastAsia="Calibri" w:hAnsi="Verdana" w:cs="Times New Roman"/>
          <w:sz w:val="20"/>
          <w:szCs w:val="20"/>
          <w:lang w:eastAsia="bg-BG"/>
        </w:rPr>
        <w:t>24</w:t>
      </w:r>
      <w:r w:rsidRPr="00B16B4D">
        <w:rPr>
          <w:rFonts w:ascii="Verdana" w:eastAsia="Calibri" w:hAnsi="Verdana" w:cs="Times New Roman"/>
          <w:sz w:val="20"/>
          <w:szCs w:val="20"/>
          <w:lang w:eastAsia="bg-BG"/>
        </w:rPr>
        <w:t xml:space="preserve"> г., в гр. София, между:</w:t>
      </w:r>
    </w:p>
    <w:p w:rsidR="009537DA" w:rsidRPr="00B16B4D" w:rsidRDefault="009537DA" w:rsidP="009537DA">
      <w:pPr>
        <w:spacing w:after="0" w:line="276" w:lineRule="auto"/>
        <w:ind w:firstLine="709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</w:p>
    <w:p w:rsidR="009537DA" w:rsidRPr="00EF04A1" w:rsidRDefault="00EF04A1" w:rsidP="009537DA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F04A1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МИНИСТЕРСТВО НА ЕНЕРГЕТИКАТА, 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с адрес гр. София, ул. "Триадица" № 8, ЕИК 176789460, представлявано от </w:t>
      </w:r>
      <w:r w:rsidRPr="00EF04A1">
        <w:rPr>
          <w:rFonts w:ascii="Verdana" w:eastAsia="Calibri" w:hAnsi="Verdana" w:cs="Times New Roman"/>
          <w:bCs/>
          <w:sz w:val="20"/>
          <w:szCs w:val="20"/>
          <w:lang w:eastAsia="bg-BG"/>
        </w:rPr>
        <w:t>Румен Радев,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 министър на енергетиката и</w:t>
      </w:r>
      <w:r w:rsidRPr="00EF04A1">
        <w:rPr>
          <w:rFonts w:ascii="Verdana" w:eastAsia="Calibri" w:hAnsi="Verdana" w:cs="Times New Roman"/>
          <w:bCs/>
          <w:sz w:val="20"/>
          <w:szCs w:val="20"/>
          <w:lang w:eastAsia="bg-BG"/>
        </w:rPr>
        <w:t xml:space="preserve"> Мариела Милева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, директор на дирекция "Финанси, управление на собствеността, информационно и комуникационно обслужване" (ФУСИКО) наричан за краткост </w:t>
      </w:r>
      <w:r>
        <w:rPr>
          <w:rFonts w:ascii="Verdana" w:eastAsia="Calibri" w:hAnsi="Verdana" w:cs="Times New Roman"/>
          <w:sz w:val="20"/>
          <w:szCs w:val="20"/>
          <w:lang w:eastAsia="bg-BG"/>
        </w:rPr>
        <w:t>"</w:t>
      </w:r>
      <w:r w:rsidRPr="00EF04A1"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ПРОДАВАЧ</w:t>
      </w:r>
      <w:r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"</w:t>
      </w:r>
      <w:r w:rsidRPr="00EF04A1">
        <w:rPr>
          <w:rFonts w:ascii="Verdana" w:eastAsia="Calibri" w:hAnsi="Verdana" w:cs="Times New Roman"/>
          <w:bCs/>
          <w:sz w:val="20"/>
          <w:szCs w:val="20"/>
          <w:lang w:eastAsia="bg-BG"/>
        </w:rPr>
        <w:t>,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 от една страна</w:t>
      </w:r>
    </w:p>
    <w:p w:rsidR="009537DA" w:rsidRPr="00B16B4D" w:rsidRDefault="009537DA" w:rsidP="009537DA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B16B4D">
        <w:rPr>
          <w:rFonts w:ascii="Verdana" w:eastAsia="Calibri" w:hAnsi="Verdana" w:cs="Times New Roman"/>
          <w:sz w:val="20"/>
          <w:szCs w:val="20"/>
          <w:lang w:eastAsia="bg-BG"/>
        </w:rPr>
        <w:t>и</w:t>
      </w:r>
    </w:p>
    <w:p w:rsidR="009537DA" w:rsidRPr="00B16B4D" w:rsidRDefault="009537DA" w:rsidP="009537DA">
      <w:pPr>
        <w:tabs>
          <w:tab w:val="left" w:leader="dot" w:pos="8912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ЕГН:…………………………………………………………………………………………………………. с постоянен адрес: гр</w:t>
      </w:r>
      <w:r w:rsidR="00C01F71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.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………………………………………………………………………………………………………………………………….ул./ж.к.</w:t>
      </w:r>
    </w:p>
    <w:p w:rsidR="009537DA" w:rsidRPr="00B16B4D" w:rsidRDefault="009537DA" w:rsidP="009537DA">
      <w:pPr>
        <w:tabs>
          <w:tab w:val="left" w:leader="dot" w:pos="5301"/>
          <w:tab w:val="left" w:leader="dot" w:pos="5355"/>
          <w:tab w:val="left" w:leader="dot" w:pos="6018"/>
          <w:tab w:val="left" w:leader="dot" w:pos="6601"/>
          <w:tab w:val="left" w:leader="dot" w:pos="7310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№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вх.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ет. ……………..ап. ……………. наричан за краткост "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КУПУВАЧ"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,</w:t>
      </w:r>
    </w:p>
    <w:p w:rsidR="009537DA" w:rsidRPr="00B16B4D" w:rsidRDefault="009537DA" w:rsidP="009537DA">
      <w:pPr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9537DA" w:rsidRPr="00B16B4D" w:rsidRDefault="0030419E" w:rsidP="009537DA">
      <w:pPr>
        <w:spacing w:after="0" w:line="281" w:lineRule="exact"/>
        <w:ind w:left="20" w:firstLine="688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във връзка с проведен търг с тайно наддаване по реда на 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>Наредба № 7 от 14 ноември 2007 г. за продажба на движими вещи - частна държавна собстве</w:t>
      </w:r>
      <w:r w:rsidR="001B5F68">
        <w:rPr>
          <w:rFonts w:ascii="Verdana" w:eastAsia="Arial Unicode MS" w:hAnsi="Verdana" w:cs="Century Gothic"/>
          <w:sz w:val="20"/>
          <w:szCs w:val="20"/>
          <w:lang w:eastAsia="bg-BG"/>
        </w:rPr>
        <w:t>ност, открит със  Заповед №………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>/……….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20</w:t>
      </w:r>
      <w:r w:rsidR="00EF04A1">
        <w:rPr>
          <w:rFonts w:ascii="Verdana" w:eastAsia="Arial Unicode MS" w:hAnsi="Verdana" w:cs="Century Gothic"/>
          <w:sz w:val="20"/>
          <w:szCs w:val="20"/>
          <w:lang w:eastAsia="bg-BG"/>
        </w:rPr>
        <w:t>24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г. на министъра на енергетиката се сключи настоящия договор за покупко-продажба на Моторно превозно средство (МПС):</w:t>
      </w:r>
    </w:p>
    <w:p w:rsidR="009537DA" w:rsidRPr="00B16B4D" w:rsidRDefault="009537DA" w:rsidP="009537DA">
      <w:pPr>
        <w:spacing w:after="0" w:line="281" w:lineRule="exact"/>
        <w:ind w:left="20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9537DA" w:rsidRPr="00B16B4D" w:rsidRDefault="009537DA" w:rsidP="00C01F71">
      <w:pPr>
        <w:spacing w:after="0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1.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продава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следното МПС - частна държавна собственост, предоставено за управление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:</w:t>
      </w:r>
    </w:p>
    <w:p w:rsidR="009537DA" w:rsidRPr="00B16B4D" w:rsidRDefault="009537DA" w:rsidP="00F70FDE">
      <w:pPr>
        <w:tabs>
          <w:tab w:val="left" w:leader="dot" w:pos="8530"/>
          <w:tab w:val="left" w:leader="dot" w:pos="8584"/>
        </w:tabs>
        <w:spacing w:after="0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вид: лек автомобил,</w:t>
      </w:r>
      <w:r w:rsidR="00F70FDE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="00F70FDE" w:rsidRPr="00AA7FE0">
        <w:rPr>
          <w:rFonts w:ascii="Verdana" w:eastAsia="Arial Unicode MS" w:hAnsi="Verdana" w:cs="Century Gothic"/>
          <w:b/>
          <w:sz w:val="20"/>
          <w:szCs w:val="20"/>
          <w:lang w:eastAsia="bg-BG"/>
        </w:rPr>
        <w:t>марка Санг Йонг, модел “Рекстън РЖ“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 регистрационен номер </w:t>
      </w:r>
      <w:r w:rsidR="00C01F71" w:rsidRPr="00B16B4D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</w:t>
      </w:r>
      <w:r w:rsidR="00F70FDE">
        <w:rPr>
          <w:rFonts w:ascii="Verdana" w:eastAsia="Arial Unicode MS" w:hAnsi="Verdana" w:cs="Century Gothic"/>
          <w:sz w:val="20"/>
          <w:szCs w:val="20"/>
          <w:lang w:eastAsia="bg-BG"/>
        </w:rPr>
        <w:t>рама, № ……………………….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</w:t>
      </w:r>
      <w:r w:rsidR="00F70FDE">
        <w:rPr>
          <w:rFonts w:ascii="Verdana" w:eastAsia="Arial Unicode MS" w:hAnsi="Verdana" w:cs="Century Gothic"/>
          <w:sz w:val="20"/>
          <w:szCs w:val="20"/>
          <w:lang w:eastAsia="bg-BG"/>
        </w:rPr>
        <w:t>вигател № ……………………..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година на</w:t>
      </w:r>
    </w:p>
    <w:p w:rsidR="009537DA" w:rsidRPr="00B16B4D" w:rsidRDefault="009537DA" w:rsidP="00C01F71">
      <w:pPr>
        <w:tabs>
          <w:tab w:val="left" w:leader="dot" w:pos="2868"/>
          <w:tab w:val="left" w:leader="dot" w:pos="2929"/>
          <w:tab w:val="right" w:leader="dot" w:pos="9481"/>
        </w:tabs>
        <w:spacing w:after="243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производство: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пробег към момента на продажбата: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</w:r>
    </w:p>
    <w:p w:rsidR="009537DA" w:rsidRPr="00B16B4D" w:rsidRDefault="009537DA" w:rsidP="00C01F71">
      <w:pPr>
        <w:tabs>
          <w:tab w:val="left" w:leader="dot" w:pos="1485"/>
          <w:tab w:val="left" w:leader="dot" w:pos="6165"/>
        </w:tabs>
        <w:spacing w:after="231" w:line="277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2.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съгласява да закупи описаното по-горе МПС, в състоянието, в което се намира в момента на продажбата, ведно с всичките му принадлежности, за сумата от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(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) </w:t>
      </w:r>
      <w:r w:rsidR="00C01F71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лв. </w:t>
      </w:r>
    </w:p>
    <w:p w:rsidR="009537DA" w:rsidRPr="00B16B4D" w:rsidRDefault="009537DA" w:rsidP="009537DA">
      <w:pPr>
        <w:spacing w:after="260" w:line="288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fldChar w:fldCharType="end"/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3. 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извършил оглед на описаното МПС и е наясно с неговото техническо състояние.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не носи отговорност за недостатъци на продаваното МПС, които могат да се проявят след продажбата.</w:t>
      </w:r>
    </w:p>
    <w:p w:rsidR="009537DA" w:rsidRPr="00B16B4D" w:rsidRDefault="00C01F71" w:rsidP="00C01F71">
      <w:pPr>
        <w:spacing w:after="223" w:line="263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4. </w:t>
      </w:r>
      <w:r w:rsidR="009537DA"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получил изцяло продажната цена преди подписването на договора, за което се задължава да издаде съответните счетоводни документи.</w:t>
      </w:r>
    </w:p>
    <w:p w:rsidR="009537DA" w:rsidRPr="00B16B4D" w:rsidRDefault="00C01F71" w:rsidP="009537DA">
      <w:pPr>
        <w:spacing w:after="243" w:line="284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</w:t>
      </w:r>
      <w:r w:rsidR="009537DA"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 5. ПРОДАВАЧЪТ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деня на подписването на договора да предаде на </w:t>
      </w:r>
      <w:r w:rsidR="009537DA"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ключовете на автомобила, заедно всички документи относно същия - регистрационен талон, квитанция за платен данък, застрахователна полица по застраховка „Гражданска отговорност", а когато е приложимо</w:t>
      </w:r>
      <w:r w:rsidR="00461CBD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- други застрахователни полици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>, гаранционни карти на резервни части и аксесоари, монтирани на автомобила и др.</w:t>
      </w:r>
    </w:p>
    <w:p w:rsidR="009537DA" w:rsidRPr="00B16B4D" w:rsidRDefault="009537DA" w:rsidP="009537DA">
      <w:pPr>
        <w:spacing w:after="229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6. 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</w:t>
      </w:r>
      <w:r w:rsidR="00ED4F66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срок не по-късно от </w:t>
      </w:r>
      <w:r w:rsidR="001213B0" w:rsidRPr="00B16B4D">
        <w:rPr>
          <w:rFonts w:ascii="Verdana" w:eastAsia="Arial Unicode MS" w:hAnsi="Verdana" w:cs="Century Gothic"/>
          <w:sz w:val="20"/>
          <w:szCs w:val="20"/>
          <w:lang w:eastAsia="bg-BG"/>
        </w:rPr>
        <w:t>5</w:t>
      </w:r>
      <w:r w:rsidR="00ED4F66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(</w:t>
      </w:r>
      <w:r w:rsidR="001213B0" w:rsidRPr="00B16B4D">
        <w:rPr>
          <w:rFonts w:ascii="Verdana" w:eastAsia="Arial Unicode MS" w:hAnsi="Verdana" w:cs="Century Gothic"/>
          <w:sz w:val="20"/>
          <w:szCs w:val="20"/>
          <w:lang w:eastAsia="bg-BG"/>
        </w:rPr>
        <w:t>пет</w:t>
      </w:r>
      <w:r w:rsidR="00ED4F66" w:rsidRPr="00B16B4D">
        <w:rPr>
          <w:rFonts w:ascii="Verdana" w:eastAsia="Arial Unicode MS" w:hAnsi="Verdana" w:cs="Century Gothic"/>
          <w:sz w:val="20"/>
          <w:szCs w:val="20"/>
          <w:lang w:eastAsia="bg-BG"/>
        </w:rPr>
        <w:t>) дни от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="001213B0" w:rsidRPr="00B16B4D">
        <w:rPr>
          <w:rFonts w:ascii="Verdana" w:eastAsia="Arial Unicode MS" w:hAnsi="Verdana" w:cs="Century Gothic"/>
          <w:sz w:val="20"/>
          <w:szCs w:val="20"/>
          <w:lang w:eastAsia="bg-BG"/>
        </w:rPr>
        <w:t>датата на заплащане на цената по чл. 2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да приеме автомобила и да го изтегли извън границите на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lastRenderedPageBreak/>
        <w:t xml:space="preserve">имота, предоставен за управление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При неспазване на това задължение,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дължи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="00C01F71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магазинаж 0.5 на сто от цената по чл. 2 за всеки ден </w:t>
      </w:r>
      <w:r w:rsidR="00B72688" w:rsidRPr="00B16B4D">
        <w:rPr>
          <w:rFonts w:ascii="Verdana" w:eastAsia="Arial Unicode MS" w:hAnsi="Verdana" w:cs="Century Gothic"/>
          <w:sz w:val="20"/>
          <w:szCs w:val="20"/>
          <w:lang w:eastAsia="bg-BG"/>
        </w:rPr>
        <w:t>с</w:t>
      </w:r>
      <w:r w:rsidR="00C01F71" w:rsidRPr="00B16B4D">
        <w:rPr>
          <w:rFonts w:ascii="Verdana" w:eastAsia="Arial Unicode MS" w:hAnsi="Verdana" w:cs="Century Gothic"/>
          <w:sz w:val="20"/>
          <w:szCs w:val="20"/>
          <w:lang w:eastAsia="bg-BG"/>
        </w:rPr>
        <w:t>лед изтичане на срока за предаване на МПС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9537DA" w:rsidRPr="00B16B4D" w:rsidRDefault="009537DA" w:rsidP="00E0558F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7.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Всички разноски по прехвърлянето на собствеността на продаваното МПС са за сметка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E0558F" w:rsidRPr="00B16B4D" w:rsidRDefault="00E0558F" w:rsidP="00E0558F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9537DA" w:rsidRPr="00B16B4D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</w:t>
      </w:r>
      <w:r w:rsidR="009537DA"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8.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 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Състоянието на автомобила в момента на предаването, ключовете и документите, които </w:t>
      </w:r>
      <w:r w:rsidR="009537DA"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предава на </w:t>
      </w:r>
      <w:r w:rsidR="009537DA"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="009537DA" w:rsidRPr="00B16B4D">
        <w:rPr>
          <w:rFonts w:ascii="Verdana" w:eastAsia="Arial Unicode MS" w:hAnsi="Verdana" w:cs="Century Gothic"/>
          <w:sz w:val="20"/>
          <w:szCs w:val="20"/>
          <w:lang w:eastAsia="bg-BG"/>
        </w:rPr>
        <w:t>, се описват в двустранен протокол - неразделна част от този договор.</w:t>
      </w:r>
      <w:r w:rsidR="00C01F71"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За МЕ протоколът се подписва от директора на дирекция ФУСИКО и началника на отдел „Управление на собственост" в дирекция ФУСИКО.</w:t>
      </w:r>
    </w:p>
    <w:p w:rsidR="00E0558F" w:rsidRPr="00B16B4D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E0558F" w:rsidRPr="00B16B4D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9.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 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ПРОДАВАЧЪТ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не поема гаранция за състоянието на автомобила предмет на настоящия договор.</w:t>
      </w:r>
    </w:p>
    <w:p w:rsidR="00E0558F" w:rsidRPr="00B16B4D" w:rsidRDefault="00E0558F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A23FA4" w:rsidRPr="00B16B4D" w:rsidRDefault="00A23FA4" w:rsidP="00A23FA4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Чл. 10. (1)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Всеки спор, породен от този договор или отнасящ се до него, ще бъде разрешаван доброволно по пътя на преговори, като постигнатото съгласие ще бъде оформено в писмено споразумение.</w:t>
      </w:r>
    </w:p>
    <w:p w:rsidR="00A23FA4" w:rsidRPr="00B16B4D" w:rsidRDefault="00A23FA4" w:rsidP="00A23FA4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(2)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 случай, че не бъде постигнато съгласие по ал. 1 всички спорове, породени от този договор или отнасящи се до него, ще бъдат разрешавани по съдебен ред.</w:t>
      </w:r>
    </w:p>
    <w:p w:rsidR="00A23FA4" w:rsidRPr="00B16B4D" w:rsidRDefault="00A23FA4" w:rsidP="00E0558F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E0558F" w:rsidRPr="00B16B4D" w:rsidRDefault="00E0558F" w:rsidP="00EF04A1">
      <w:pPr>
        <w:spacing w:after="0" w:line="292" w:lineRule="exact"/>
        <w:ind w:left="23" w:right="200" w:firstLine="535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Настоящият договор се състави в три еднообразни екземпляра - два на </w:t>
      </w:r>
      <w:r w:rsidRPr="00EF04A1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и един за </w:t>
      </w:r>
      <w:r w:rsidRPr="00EF04A1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2B72E7" w:rsidRPr="00B16B4D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2B72E7" w:rsidRPr="00B16B4D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B16B4D">
        <w:rPr>
          <w:rFonts w:ascii="Verdana" w:eastAsia="Arial Unicode MS" w:hAnsi="Verdana" w:cs="Verdana"/>
          <w:b/>
          <w:sz w:val="20"/>
          <w:szCs w:val="20"/>
        </w:rPr>
        <w:t xml:space="preserve">ПРОДАВАЧ: </w:t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  <w:t xml:space="preserve">          КУПУВАЧ:</w:t>
      </w:r>
    </w:p>
    <w:p w:rsidR="00B16B4D" w:rsidRDefault="00B16B4D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  <w:lang w:val="en-US"/>
        </w:rPr>
      </w:pPr>
    </w:p>
    <w:p w:rsidR="002B72E7" w:rsidRPr="00B16B4D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  <w:r w:rsidRPr="00B16B4D">
        <w:rPr>
          <w:rFonts w:ascii="Verdana" w:eastAsia="Arial Unicode MS" w:hAnsi="Verdana" w:cs="Verdana"/>
          <w:sz w:val="20"/>
          <w:szCs w:val="20"/>
        </w:rPr>
        <w:t>……………………………..</w:t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  <w:t>…………………………………….</w:t>
      </w:r>
    </w:p>
    <w:p w:rsidR="002B72E7" w:rsidRPr="00B16B4D" w:rsidRDefault="009E5174" w:rsidP="002B72E7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>
        <w:rPr>
          <w:rFonts w:ascii="Verdana" w:eastAsia="Arial Unicode MS" w:hAnsi="Verdana" w:cs="Verdana"/>
          <w:b/>
          <w:sz w:val="20"/>
          <w:szCs w:val="20"/>
        </w:rPr>
        <w:t>РУМЕН РАДЕВ</w:t>
      </w:r>
      <w:r w:rsidR="002B72E7"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="002B72E7" w:rsidRPr="00B16B4D">
        <w:rPr>
          <w:rFonts w:ascii="Verdana" w:eastAsia="Arial Unicode MS" w:hAnsi="Verdana" w:cs="Verdana"/>
          <w:b/>
          <w:sz w:val="20"/>
          <w:szCs w:val="20"/>
        </w:rPr>
        <w:tab/>
        <w:t xml:space="preserve">  </w:t>
      </w:r>
    </w:p>
    <w:p w:rsidR="002B72E7" w:rsidRPr="00B16B4D" w:rsidRDefault="002B72E7" w:rsidP="002B72E7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</w:rPr>
      </w:pPr>
      <w:r w:rsidRPr="00B16B4D">
        <w:rPr>
          <w:rFonts w:ascii="Verdana" w:eastAsia="Arial Unicode MS" w:hAnsi="Verdana" w:cs="Verdana"/>
          <w:i/>
          <w:sz w:val="20"/>
          <w:szCs w:val="20"/>
        </w:rPr>
        <w:t>Министър на енергетиката</w:t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  <w:t xml:space="preserve">            </w:t>
      </w:r>
    </w:p>
    <w:p w:rsidR="00B16B4D" w:rsidRDefault="00B16B4D" w:rsidP="00B16B4D">
      <w:pPr>
        <w:shd w:val="clear" w:color="auto" w:fill="FFFFFF"/>
        <w:spacing w:after="0" w:line="24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  <w:lang w:val="en-US"/>
        </w:rPr>
      </w:pPr>
    </w:p>
    <w:p w:rsidR="002B72E7" w:rsidRDefault="002B72E7" w:rsidP="002B72E7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  <w:lang w:val="en-US"/>
        </w:rPr>
      </w:pPr>
      <w:r w:rsidRPr="00B16B4D">
        <w:rPr>
          <w:rFonts w:ascii="Verdana" w:eastAsia="Arial Unicode MS" w:hAnsi="Verdana" w:cs="Verdana"/>
          <w:sz w:val="20"/>
          <w:szCs w:val="20"/>
        </w:rPr>
        <w:t>………………………………..</w:t>
      </w:r>
      <w:r w:rsidRPr="00B16B4D">
        <w:rPr>
          <w:rFonts w:ascii="Verdana" w:eastAsia="Arial Unicode MS" w:hAnsi="Verdana" w:cs="Verdana"/>
          <w:sz w:val="20"/>
          <w:szCs w:val="20"/>
        </w:rPr>
        <w:tab/>
      </w:r>
    </w:p>
    <w:p w:rsidR="002B72E7" w:rsidRPr="00B16B4D" w:rsidRDefault="002B72E7" w:rsidP="002B72E7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B16B4D">
        <w:rPr>
          <w:rFonts w:ascii="Verdana" w:eastAsia="Arial Unicode MS" w:hAnsi="Verdana" w:cs="Verdana"/>
          <w:b/>
          <w:sz w:val="20"/>
          <w:szCs w:val="20"/>
        </w:rPr>
        <w:t>МАРИЕЛА МИЛЕВА</w:t>
      </w:r>
    </w:p>
    <w:p w:rsidR="009537DA" w:rsidRDefault="002B72E7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  <w:r w:rsidRPr="00B16B4D">
        <w:rPr>
          <w:rFonts w:ascii="Verdana" w:eastAsia="Arial Unicode MS" w:hAnsi="Verdana" w:cs="Verdana"/>
          <w:i/>
          <w:sz w:val="20"/>
          <w:szCs w:val="20"/>
        </w:rPr>
        <w:t>Директор на дирекция ФУСИКО</w:t>
      </w: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Default="001B5F68" w:rsidP="00363DF3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</w:p>
    <w:p w:rsidR="001B5F68" w:rsidRPr="007D258C" w:rsidRDefault="001B5F68" w:rsidP="007D258C">
      <w:pPr>
        <w:jc w:val="right"/>
        <w:rPr>
          <w:rFonts w:ascii="Verdana" w:hAnsi="Verdana"/>
          <w:b/>
          <w:sz w:val="20"/>
          <w:szCs w:val="20"/>
        </w:rPr>
      </w:pPr>
      <w:r w:rsidRPr="007D258C">
        <w:rPr>
          <w:rFonts w:ascii="Verdana" w:hAnsi="Verdana"/>
          <w:b/>
          <w:sz w:val="20"/>
          <w:szCs w:val="20"/>
        </w:rPr>
        <w:lastRenderedPageBreak/>
        <w:t>Приложение № 4.2</w:t>
      </w:r>
    </w:p>
    <w:p w:rsidR="001B5F68" w:rsidRPr="00B16B4D" w:rsidRDefault="001B5F68" w:rsidP="001B5F68">
      <w:pPr>
        <w:tabs>
          <w:tab w:val="left" w:leader="dot" w:pos="5809"/>
          <w:tab w:val="left" w:leader="dot" w:pos="5863"/>
          <w:tab w:val="right" w:leader="dot" w:pos="9478"/>
        </w:tabs>
        <w:spacing w:after="0" w:line="281" w:lineRule="exact"/>
        <w:ind w:left="20"/>
        <w:jc w:val="both"/>
        <w:rPr>
          <w:rFonts w:ascii="Verdana" w:eastAsia="Arial Unicode MS" w:hAnsi="Verdana" w:cs="Impact"/>
          <w:smallCaps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fldChar w:fldCharType="begin"/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instrText xml:space="preserve"> TOC \o "1-3" \h \z </w:instrTex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fldChar w:fldCharType="separate"/>
      </w:r>
    </w:p>
    <w:p w:rsidR="001B5F68" w:rsidRPr="00B16B4D" w:rsidRDefault="001B5F68" w:rsidP="001B5F68">
      <w:pPr>
        <w:keepNext/>
        <w:keepLines/>
        <w:spacing w:after="318" w:line="288" w:lineRule="exact"/>
        <w:ind w:left="20"/>
        <w:jc w:val="center"/>
        <w:outlineLvl w:val="4"/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bCs/>
          <w:sz w:val="20"/>
          <w:szCs w:val="20"/>
          <w:lang w:eastAsia="bg-BG"/>
        </w:rPr>
        <w:t>ДОГОВОР ЗА ПОКУПКО-ПРОДАЖБА НА МПС</w:t>
      </w:r>
    </w:p>
    <w:p w:rsidR="001B5F68" w:rsidRPr="00B16B4D" w:rsidRDefault="001B5F68" w:rsidP="001B5F68">
      <w:pPr>
        <w:spacing w:after="0" w:line="276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B16B4D">
        <w:rPr>
          <w:rFonts w:ascii="Verdana" w:eastAsia="Calibri" w:hAnsi="Verdana" w:cs="Times New Roman"/>
          <w:sz w:val="20"/>
          <w:szCs w:val="20"/>
          <w:lang w:eastAsia="bg-BG"/>
        </w:rPr>
        <w:t>Днес,…...............20</w:t>
      </w:r>
      <w:r>
        <w:rPr>
          <w:rFonts w:ascii="Verdana" w:eastAsia="Calibri" w:hAnsi="Verdana" w:cs="Times New Roman"/>
          <w:sz w:val="20"/>
          <w:szCs w:val="20"/>
          <w:lang w:eastAsia="bg-BG"/>
        </w:rPr>
        <w:t>24</w:t>
      </w:r>
      <w:r w:rsidRPr="00B16B4D">
        <w:rPr>
          <w:rFonts w:ascii="Verdana" w:eastAsia="Calibri" w:hAnsi="Verdana" w:cs="Times New Roman"/>
          <w:sz w:val="20"/>
          <w:szCs w:val="20"/>
          <w:lang w:eastAsia="bg-BG"/>
        </w:rPr>
        <w:t xml:space="preserve"> г., в гр. София, между:</w:t>
      </w:r>
    </w:p>
    <w:p w:rsidR="001B5F68" w:rsidRPr="00B16B4D" w:rsidRDefault="001B5F68" w:rsidP="001B5F68">
      <w:pPr>
        <w:spacing w:after="0" w:line="276" w:lineRule="auto"/>
        <w:ind w:firstLine="709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</w:p>
    <w:p w:rsidR="001B5F68" w:rsidRPr="00EF04A1" w:rsidRDefault="001B5F68" w:rsidP="001B5F68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F04A1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МИНИСТЕРСТВО НА ЕНЕРГЕТИКАТА, 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с адрес гр. София, ул. "Триадица" № 8, ЕИК 176789460, представлявано от </w:t>
      </w:r>
      <w:r w:rsidRPr="00EF04A1">
        <w:rPr>
          <w:rFonts w:ascii="Verdana" w:eastAsia="Calibri" w:hAnsi="Verdana" w:cs="Times New Roman"/>
          <w:bCs/>
          <w:sz w:val="20"/>
          <w:szCs w:val="20"/>
          <w:lang w:eastAsia="bg-BG"/>
        </w:rPr>
        <w:t>Румен Радев,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 министър на енергетиката и</w:t>
      </w:r>
      <w:r w:rsidRPr="00EF04A1">
        <w:rPr>
          <w:rFonts w:ascii="Verdana" w:eastAsia="Calibri" w:hAnsi="Verdana" w:cs="Times New Roman"/>
          <w:bCs/>
          <w:sz w:val="20"/>
          <w:szCs w:val="20"/>
          <w:lang w:eastAsia="bg-BG"/>
        </w:rPr>
        <w:t xml:space="preserve"> Мариела Милева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, директор на дирекция "Финанси, управление на собствеността, информационно и комуникационно обслужване" (ФУСИКО) наричан за краткост </w:t>
      </w:r>
      <w:r>
        <w:rPr>
          <w:rFonts w:ascii="Verdana" w:eastAsia="Calibri" w:hAnsi="Verdana" w:cs="Times New Roman"/>
          <w:sz w:val="20"/>
          <w:szCs w:val="20"/>
          <w:lang w:eastAsia="bg-BG"/>
        </w:rPr>
        <w:t>"</w:t>
      </w:r>
      <w:r w:rsidRPr="00EF04A1"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ПРОДАВАЧ</w:t>
      </w:r>
      <w:r>
        <w:rPr>
          <w:rFonts w:ascii="Verdana" w:eastAsia="Calibri" w:hAnsi="Verdana" w:cs="Times New Roman"/>
          <w:b/>
          <w:bCs/>
          <w:sz w:val="20"/>
          <w:szCs w:val="20"/>
          <w:lang w:eastAsia="bg-BG"/>
        </w:rPr>
        <w:t>"</w:t>
      </w:r>
      <w:r w:rsidRPr="00EF04A1">
        <w:rPr>
          <w:rFonts w:ascii="Verdana" w:eastAsia="Calibri" w:hAnsi="Verdana" w:cs="Times New Roman"/>
          <w:bCs/>
          <w:sz w:val="20"/>
          <w:szCs w:val="20"/>
          <w:lang w:eastAsia="bg-BG"/>
        </w:rPr>
        <w:t>,</w:t>
      </w:r>
      <w:r w:rsidRPr="00EF04A1">
        <w:rPr>
          <w:rFonts w:ascii="Verdana" w:eastAsia="Calibri" w:hAnsi="Verdana" w:cs="Times New Roman"/>
          <w:sz w:val="20"/>
          <w:szCs w:val="20"/>
          <w:lang w:eastAsia="bg-BG"/>
        </w:rPr>
        <w:t xml:space="preserve"> от една страна</w:t>
      </w:r>
    </w:p>
    <w:p w:rsidR="001B5F68" w:rsidRPr="00B16B4D" w:rsidRDefault="001B5F68" w:rsidP="001B5F68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B16B4D">
        <w:rPr>
          <w:rFonts w:ascii="Verdana" w:eastAsia="Calibri" w:hAnsi="Verdana" w:cs="Times New Roman"/>
          <w:sz w:val="20"/>
          <w:szCs w:val="20"/>
          <w:lang w:eastAsia="bg-BG"/>
        </w:rPr>
        <w:t>и</w:t>
      </w:r>
    </w:p>
    <w:p w:rsidR="001B5F68" w:rsidRPr="00B16B4D" w:rsidRDefault="001B5F68" w:rsidP="001B5F68">
      <w:pPr>
        <w:tabs>
          <w:tab w:val="left" w:leader="dot" w:pos="8912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ЕГН:…………………………………………………………………………………………………………. с постоянен адрес: гр. ………………………………………………………………………………………………………………………………….ул./ж.к.</w:t>
      </w:r>
    </w:p>
    <w:p w:rsidR="001B5F68" w:rsidRPr="00B16B4D" w:rsidRDefault="001B5F68" w:rsidP="001B5F68">
      <w:pPr>
        <w:tabs>
          <w:tab w:val="left" w:leader="dot" w:pos="5301"/>
          <w:tab w:val="left" w:leader="dot" w:pos="5355"/>
          <w:tab w:val="left" w:leader="dot" w:pos="6018"/>
          <w:tab w:val="left" w:leader="dot" w:pos="6601"/>
          <w:tab w:val="left" w:leader="dot" w:pos="7310"/>
        </w:tabs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…………………………………………………………………………………….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№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вх.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ет. ……………..ап. ……………. наричан за краткост "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КУПУВАЧ"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,</w:t>
      </w:r>
    </w:p>
    <w:p w:rsidR="001B5F68" w:rsidRPr="00B16B4D" w:rsidRDefault="001B5F68" w:rsidP="001B5F68">
      <w:pPr>
        <w:spacing w:after="0" w:line="281" w:lineRule="exact"/>
        <w:ind w:left="2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B16B4D" w:rsidRDefault="001B5F68" w:rsidP="001B5F68">
      <w:pPr>
        <w:spacing w:after="0" w:line="281" w:lineRule="exact"/>
        <w:ind w:left="20" w:firstLine="688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във връзка с проведен търг с тайно наддаване по реда на Наредба № 7 от 14 ноември 2007 г. за продажба на движими вещи - частна държавна собстве</w:t>
      </w:r>
      <w:r>
        <w:rPr>
          <w:rFonts w:ascii="Verdana" w:eastAsia="Arial Unicode MS" w:hAnsi="Verdana" w:cs="Century Gothic"/>
          <w:sz w:val="20"/>
          <w:szCs w:val="20"/>
          <w:lang w:eastAsia="bg-BG"/>
        </w:rPr>
        <w:t>ност, открит със  Заповед №………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/……….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>20</w:t>
      </w:r>
      <w:r>
        <w:rPr>
          <w:rFonts w:ascii="Verdana" w:eastAsia="Arial Unicode MS" w:hAnsi="Verdana" w:cs="Century Gothic"/>
          <w:sz w:val="20"/>
          <w:szCs w:val="20"/>
          <w:lang w:eastAsia="bg-BG"/>
        </w:rPr>
        <w:t>24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г. на министъра на енергетиката се сключи настоящия договор за покупко-продажба на Моторно превозно средство (МПС):</w:t>
      </w:r>
    </w:p>
    <w:p w:rsidR="001B5F68" w:rsidRPr="00B16B4D" w:rsidRDefault="001B5F68" w:rsidP="001B5F68">
      <w:pPr>
        <w:spacing w:after="0" w:line="281" w:lineRule="exact"/>
        <w:ind w:left="20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B16B4D" w:rsidRDefault="001B5F68" w:rsidP="001B5F68">
      <w:pPr>
        <w:spacing w:after="0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1.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продава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следното МПС - частна държавна собственост, предоставено за управление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:</w:t>
      </w:r>
    </w:p>
    <w:p w:rsidR="001B5F68" w:rsidRPr="00B16B4D" w:rsidRDefault="001B5F68" w:rsidP="001B5F68">
      <w:pPr>
        <w:tabs>
          <w:tab w:val="left" w:leader="dot" w:pos="8530"/>
          <w:tab w:val="left" w:leader="dot" w:pos="8584"/>
        </w:tabs>
        <w:spacing w:after="0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вид: лек автомобил,</w:t>
      </w:r>
      <w:r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AA7FE0">
        <w:rPr>
          <w:rFonts w:ascii="Verdana" w:eastAsia="Arial Unicode MS" w:hAnsi="Verdana" w:cs="Century Gothic"/>
          <w:b/>
          <w:sz w:val="20"/>
          <w:szCs w:val="20"/>
          <w:lang w:eastAsia="bg-BG"/>
        </w:rPr>
        <w:t>марка Хонда, модел “Сивик“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 регистрационен номер ………………………………………………</w:t>
      </w:r>
      <w:r>
        <w:rPr>
          <w:rFonts w:ascii="Verdana" w:eastAsia="Arial Unicode MS" w:hAnsi="Verdana" w:cs="Century Gothic"/>
          <w:sz w:val="20"/>
          <w:szCs w:val="20"/>
          <w:lang w:eastAsia="bg-BG"/>
        </w:rPr>
        <w:t>рама, № ……………………….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</w:t>
      </w:r>
      <w:r>
        <w:rPr>
          <w:rFonts w:ascii="Verdana" w:eastAsia="Arial Unicode MS" w:hAnsi="Verdana" w:cs="Century Gothic"/>
          <w:sz w:val="20"/>
          <w:szCs w:val="20"/>
          <w:lang w:eastAsia="bg-BG"/>
        </w:rPr>
        <w:t>вигател № ……………………..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година на</w:t>
      </w:r>
    </w:p>
    <w:p w:rsidR="001B5F68" w:rsidRPr="00B16B4D" w:rsidRDefault="001B5F68" w:rsidP="001B5F68">
      <w:pPr>
        <w:tabs>
          <w:tab w:val="left" w:leader="dot" w:pos="2868"/>
          <w:tab w:val="left" w:leader="dot" w:pos="2929"/>
          <w:tab w:val="right" w:leader="dot" w:pos="9481"/>
        </w:tabs>
        <w:spacing w:after="243" w:line="281" w:lineRule="exact"/>
        <w:ind w:left="2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производство: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пробег към момента на продажбата: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</w:r>
    </w:p>
    <w:p w:rsidR="001B5F68" w:rsidRPr="00B16B4D" w:rsidRDefault="001B5F68" w:rsidP="001B5F68">
      <w:pPr>
        <w:tabs>
          <w:tab w:val="left" w:leader="dot" w:pos="1485"/>
          <w:tab w:val="left" w:leader="dot" w:pos="6165"/>
        </w:tabs>
        <w:spacing w:after="231" w:line="277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2.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съгласява да закупи описаното по-горе МПС, в състоянието, в което се намира в момента на продажбата, ведно с всичките му принадлежности, за сумата от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 (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ab/>
        <w:t xml:space="preserve">) лв. </w:t>
      </w:r>
    </w:p>
    <w:p w:rsidR="001B5F68" w:rsidRPr="00B16B4D" w:rsidRDefault="001B5F68" w:rsidP="001B5F68">
      <w:pPr>
        <w:spacing w:after="260" w:line="288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fldChar w:fldCharType="end"/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3. 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извършил оглед на описаното МПС и е наясно с неговото техническо състояние.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не носи отговорност за недостатъци на продаваното МПС, които могат да се проявят след продажбата.</w:t>
      </w:r>
    </w:p>
    <w:p w:rsidR="001B5F68" w:rsidRPr="00B16B4D" w:rsidRDefault="001B5F68" w:rsidP="001B5F68">
      <w:pPr>
        <w:spacing w:after="223" w:line="263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4. ПРОДАВАЧЪТ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декларира, че е получил изцяло продажната цена преди подписването на договора, за което се задължава да издаде съответните счетоводни документи.</w:t>
      </w:r>
    </w:p>
    <w:p w:rsidR="001B5F68" w:rsidRPr="00B16B4D" w:rsidRDefault="001B5F68" w:rsidP="001B5F68">
      <w:pPr>
        <w:spacing w:after="243" w:line="284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5. ПРОДАВАЧЪТ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деня на подписването на договора да предаде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ключовете на автомобила, заедно всички документи относно същия - регистрационен талон, квитанция за платен данък, застрахователна полица по застраховка „Гражданска отговорност", а когато е приложимо - други застрахователни полици, гаранционни карти на резервни части и аксесоари, монтирани на автомобила и др.</w:t>
      </w:r>
    </w:p>
    <w:p w:rsidR="001B5F68" w:rsidRPr="00B16B4D" w:rsidRDefault="001B5F68" w:rsidP="001B5F68">
      <w:pPr>
        <w:spacing w:after="229" w:line="281" w:lineRule="exact"/>
        <w:ind w:left="20" w:right="4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6. 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се задължава в срок не по-късно от 5 (пет) дни от датата на заплащане на цената по чл. 2 да приеме автомобила и да го изтегли извън границите на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lastRenderedPageBreak/>
        <w:t xml:space="preserve">имота, предоставен за управление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При неспазване на това задължение,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дължи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магазинаж 0.5 на сто от цената по чл. 2 за всеки ден след изтичане на срока за предаване на МПС.</w:t>
      </w:r>
    </w:p>
    <w:p w:rsidR="001B5F68" w:rsidRPr="00B16B4D" w:rsidRDefault="001B5F68" w:rsidP="001B5F68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 7.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Всички разноски по прехвърлянето на собствеността на продаваното МПС са за сметка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1B5F68" w:rsidRPr="00B16B4D" w:rsidRDefault="001B5F68" w:rsidP="001B5F68">
      <w:pPr>
        <w:spacing w:after="0" w:line="295" w:lineRule="exact"/>
        <w:ind w:left="23" w:right="40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B16B4D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8.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 Състоянието на автомобила в момента на предаването, ключовете и документите, които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ПРОДАВАЧЪТ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предава на 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, се описват в двустранен протокол - неразделна част от този договор. За МЕ протоколът се подписва от директора на дирекция ФУСИКО и началника на отдел „Управление на собственост" в дирекция ФУСИКО.</w:t>
      </w:r>
    </w:p>
    <w:p w:rsidR="001B5F68" w:rsidRPr="00B16B4D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B16B4D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Чл. 9.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 </w:t>
      </w: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ПРОДАВАЧЪТ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не поема гаранция за състоянието на автомобила предмет на настоящия договор.</w:t>
      </w:r>
    </w:p>
    <w:p w:rsidR="001B5F68" w:rsidRPr="00B16B4D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B16B4D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 xml:space="preserve">Чл. 10. (1) 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Всеки спор, породен от този договор или отнасящ се до него, ще бъде разрешаван доброволно по пътя на преговори, като постигнатото съгласие ще бъде оформено в писмено споразумение.</w:t>
      </w:r>
    </w:p>
    <w:p w:rsidR="001B5F68" w:rsidRPr="00B16B4D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b/>
          <w:sz w:val="20"/>
          <w:szCs w:val="20"/>
          <w:lang w:eastAsia="bg-BG"/>
        </w:rPr>
        <w:t>(2)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В случай, че не бъде постигнато съгласие по ал. 1 всички спорове, породени от този договор или отнасящи се до него, ще бъдат разрешавани по съдебен ред.</w:t>
      </w:r>
    </w:p>
    <w:p w:rsidR="001B5F68" w:rsidRPr="00B16B4D" w:rsidRDefault="001B5F68" w:rsidP="001B5F68">
      <w:pPr>
        <w:spacing w:after="0" w:line="292" w:lineRule="exact"/>
        <w:ind w:left="23" w:right="200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</w:p>
    <w:p w:rsidR="001B5F68" w:rsidRPr="00B16B4D" w:rsidRDefault="001B5F68" w:rsidP="001B5F68">
      <w:pPr>
        <w:spacing w:after="0" w:line="292" w:lineRule="exact"/>
        <w:ind w:left="23" w:right="200" w:firstLine="535"/>
        <w:jc w:val="both"/>
        <w:rPr>
          <w:rFonts w:ascii="Verdana" w:eastAsia="Arial Unicode MS" w:hAnsi="Verdana" w:cs="Century Gothic"/>
          <w:sz w:val="20"/>
          <w:szCs w:val="20"/>
          <w:lang w:eastAsia="bg-BG"/>
        </w:rPr>
      </w:pP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Настоящият договор се състави в три еднообразни екземпляра - два на </w:t>
      </w:r>
      <w:r w:rsidRPr="00EF04A1">
        <w:rPr>
          <w:rFonts w:ascii="Verdana" w:eastAsia="Arial Unicode MS" w:hAnsi="Verdana" w:cs="Century Gothic"/>
          <w:b/>
          <w:sz w:val="20"/>
          <w:szCs w:val="20"/>
          <w:lang w:eastAsia="bg-BG"/>
        </w:rPr>
        <w:t>ПРОДАВАЧА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 xml:space="preserve"> и един за </w:t>
      </w:r>
      <w:r w:rsidRPr="00EF04A1">
        <w:rPr>
          <w:rFonts w:ascii="Verdana" w:eastAsia="Arial Unicode MS" w:hAnsi="Verdana" w:cs="Century Gothic"/>
          <w:b/>
          <w:sz w:val="20"/>
          <w:szCs w:val="20"/>
          <w:lang w:eastAsia="bg-BG"/>
        </w:rPr>
        <w:t>КУПУВАЧА</w:t>
      </w:r>
      <w:r w:rsidRPr="00B16B4D">
        <w:rPr>
          <w:rFonts w:ascii="Verdana" w:eastAsia="Arial Unicode MS" w:hAnsi="Verdana" w:cs="Century Gothic"/>
          <w:sz w:val="20"/>
          <w:szCs w:val="20"/>
          <w:lang w:eastAsia="bg-BG"/>
        </w:rPr>
        <w:t>.</w:t>
      </w:r>
    </w:p>
    <w:p w:rsidR="001B5F68" w:rsidRPr="00B16B4D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AA7FE0" w:rsidRDefault="00AA7FE0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</w:p>
    <w:p w:rsidR="001B5F68" w:rsidRPr="00B16B4D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B16B4D">
        <w:rPr>
          <w:rFonts w:ascii="Verdana" w:eastAsia="Arial Unicode MS" w:hAnsi="Verdana" w:cs="Verdana"/>
          <w:b/>
          <w:sz w:val="20"/>
          <w:szCs w:val="20"/>
        </w:rPr>
        <w:t xml:space="preserve">ПРОДАВАЧ: </w:t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  <w:t xml:space="preserve">          КУПУВАЧ:</w:t>
      </w:r>
    </w:p>
    <w:p w:rsidR="001B5F68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  <w:lang w:val="en-US"/>
        </w:rPr>
      </w:pPr>
    </w:p>
    <w:p w:rsidR="001B5F68" w:rsidRPr="00B16B4D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</w:rPr>
      </w:pPr>
      <w:r w:rsidRPr="00B16B4D">
        <w:rPr>
          <w:rFonts w:ascii="Verdana" w:eastAsia="Arial Unicode MS" w:hAnsi="Verdana" w:cs="Verdana"/>
          <w:sz w:val="20"/>
          <w:szCs w:val="20"/>
        </w:rPr>
        <w:t>……………………………..</w:t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</w:r>
      <w:r w:rsidRPr="00B16B4D">
        <w:rPr>
          <w:rFonts w:ascii="Verdana" w:eastAsia="Arial Unicode MS" w:hAnsi="Verdana" w:cs="Verdana"/>
          <w:sz w:val="20"/>
          <w:szCs w:val="20"/>
        </w:rPr>
        <w:tab/>
        <w:t>…………………………………….</w:t>
      </w:r>
    </w:p>
    <w:p w:rsidR="001B5F68" w:rsidRPr="00B16B4D" w:rsidRDefault="001B5F68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>
        <w:rPr>
          <w:rFonts w:ascii="Verdana" w:eastAsia="Arial Unicode MS" w:hAnsi="Verdana" w:cs="Verdana"/>
          <w:b/>
          <w:sz w:val="20"/>
          <w:szCs w:val="20"/>
        </w:rPr>
        <w:t>РУМЕН РАДЕВ</w:t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</w:r>
      <w:r w:rsidRPr="00B16B4D">
        <w:rPr>
          <w:rFonts w:ascii="Verdana" w:eastAsia="Arial Unicode MS" w:hAnsi="Verdana" w:cs="Verdana"/>
          <w:b/>
          <w:sz w:val="20"/>
          <w:szCs w:val="20"/>
        </w:rPr>
        <w:tab/>
        <w:t xml:space="preserve">  </w:t>
      </w:r>
    </w:p>
    <w:p w:rsidR="001B5F68" w:rsidRPr="00B16B4D" w:rsidRDefault="001B5F68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</w:rPr>
      </w:pPr>
      <w:r w:rsidRPr="00B16B4D">
        <w:rPr>
          <w:rFonts w:ascii="Verdana" w:eastAsia="Arial Unicode MS" w:hAnsi="Verdana" w:cs="Verdana"/>
          <w:i/>
          <w:sz w:val="20"/>
          <w:szCs w:val="20"/>
        </w:rPr>
        <w:t>Министър на енергетиката</w:t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</w:r>
      <w:r w:rsidRPr="00B16B4D">
        <w:rPr>
          <w:rFonts w:ascii="Verdana" w:eastAsia="Arial Unicode MS" w:hAnsi="Verdana" w:cs="Verdana"/>
          <w:i/>
          <w:sz w:val="20"/>
          <w:szCs w:val="20"/>
        </w:rPr>
        <w:tab/>
        <w:t xml:space="preserve">            </w:t>
      </w:r>
    </w:p>
    <w:p w:rsidR="001B5F68" w:rsidRDefault="001B5F68" w:rsidP="001B5F68">
      <w:pPr>
        <w:shd w:val="clear" w:color="auto" w:fill="FFFFFF"/>
        <w:spacing w:after="0" w:line="240" w:lineRule="auto"/>
        <w:ind w:left="-142" w:right="142" w:firstLine="697"/>
        <w:jc w:val="both"/>
        <w:rPr>
          <w:rFonts w:ascii="Verdana" w:eastAsia="Arial Unicode MS" w:hAnsi="Verdana" w:cs="Verdana"/>
          <w:sz w:val="20"/>
          <w:szCs w:val="20"/>
          <w:lang w:val="en-US"/>
        </w:rPr>
      </w:pPr>
    </w:p>
    <w:p w:rsidR="001B5F68" w:rsidRDefault="001B5F68" w:rsidP="001B5F68">
      <w:pPr>
        <w:shd w:val="clear" w:color="auto" w:fill="FFFFFF"/>
        <w:spacing w:after="0" w:line="360" w:lineRule="auto"/>
        <w:ind w:left="-142" w:right="142" w:firstLine="700"/>
        <w:jc w:val="both"/>
        <w:rPr>
          <w:rFonts w:ascii="Verdana" w:eastAsia="Arial Unicode MS" w:hAnsi="Verdana" w:cs="Verdana"/>
          <w:sz w:val="20"/>
          <w:szCs w:val="20"/>
          <w:lang w:val="en-US"/>
        </w:rPr>
      </w:pPr>
      <w:r w:rsidRPr="00B16B4D">
        <w:rPr>
          <w:rFonts w:ascii="Verdana" w:eastAsia="Arial Unicode MS" w:hAnsi="Verdana" w:cs="Verdana"/>
          <w:sz w:val="20"/>
          <w:szCs w:val="20"/>
        </w:rPr>
        <w:t>………………………………..</w:t>
      </w:r>
      <w:r w:rsidRPr="00B16B4D">
        <w:rPr>
          <w:rFonts w:ascii="Verdana" w:eastAsia="Arial Unicode MS" w:hAnsi="Verdana" w:cs="Verdana"/>
          <w:sz w:val="20"/>
          <w:szCs w:val="20"/>
        </w:rPr>
        <w:tab/>
      </w:r>
    </w:p>
    <w:p w:rsidR="001B5F68" w:rsidRPr="00B16B4D" w:rsidRDefault="001B5F68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b/>
          <w:sz w:val="20"/>
          <w:szCs w:val="20"/>
        </w:rPr>
      </w:pPr>
      <w:r w:rsidRPr="00B16B4D">
        <w:rPr>
          <w:rFonts w:ascii="Verdana" w:eastAsia="Arial Unicode MS" w:hAnsi="Verdana" w:cs="Verdana"/>
          <w:b/>
          <w:sz w:val="20"/>
          <w:szCs w:val="20"/>
        </w:rPr>
        <w:t>МАРИЕЛА МИЛЕВА</w:t>
      </w:r>
    </w:p>
    <w:p w:rsidR="001B5F68" w:rsidRPr="00B16B4D" w:rsidRDefault="001B5F68" w:rsidP="001B5F68">
      <w:pPr>
        <w:shd w:val="clear" w:color="auto" w:fill="FFFFFF"/>
        <w:spacing w:after="0" w:line="360" w:lineRule="auto"/>
        <w:ind w:left="-142" w:right="142" w:firstLine="697"/>
        <w:jc w:val="both"/>
        <w:rPr>
          <w:rFonts w:ascii="Verdana" w:eastAsia="Arial Unicode MS" w:hAnsi="Verdana" w:cs="Verdana"/>
          <w:i/>
          <w:sz w:val="20"/>
          <w:szCs w:val="20"/>
        </w:rPr>
      </w:pPr>
      <w:r w:rsidRPr="00B16B4D">
        <w:rPr>
          <w:rFonts w:ascii="Verdana" w:eastAsia="Arial Unicode MS" w:hAnsi="Verdana" w:cs="Verdana"/>
          <w:i/>
          <w:sz w:val="20"/>
          <w:szCs w:val="20"/>
        </w:rPr>
        <w:t>Директор на дирекция ФУСИКО</w:t>
      </w:r>
    </w:p>
    <w:p w:rsidR="00AA7FE0" w:rsidRDefault="00AA7FE0" w:rsidP="00B16B4D">
      <w:pPr>
        <w:overflowPunct w:val="0"/>
        <w:autoSpaceDE w:val="0"/>
        <w:autoSpaceDN w:val="0"/>
        <w:adjustRightInd w:val="0"/>
        <w:spacing w:after="32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bookmarkStart w:id="19" w:name="_GoBack"/>
      <w:bookmarkEnd w:id="17"/>
      <w:bookmarkEnd w:id="19"/>
    </w:p>
    <w:sectPr w:rsidR="00AA7FE0" w:rsidSect="00D35202">
      <w:footerReference w:type="default" r:id="rId15"/>
      <w:footerReference w:type="first" r:id="rId16"/>
      <w:type w:val="continuous"/>
      <w:pgSz w:w="11905" w:h="16837" w:code="9"/>
      <w:pgMar w:top="1247" w:right="113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D8" w:rsidRDefault="009422D8" w:rsidP="00265EB9">
      <w:pPr>
        <w:spacing w:after="0" w:line="240" w:lineRule="auto"/>
      </w:pPr>
      <w:r>
        <w:separator/>
      </w:r>
    </w:p>
  </w:endnote>
  <w:endnote w:type="continuationSeparator" w:id="0">
    <w:p w:rsidR="009422D8" w:rsidRDefault="009422D8" w:rsidP="0026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1A" w:rsidRDefault="0017461A">
    <w:pPr>
      <w:pStyle w:val="Headerorfooter0"/>
      <w:framePr w:w="11367" w:h="173" w:wrap="none" w:vAnchor="text" w:hAnchor="page" w:x="270" w:y="-824"/>
      <w:shd w:val="clear" w:color="auto" w:fill="auto"/>
      <w:ind w:left="10219"/>
    </w:pPr>
    <w:r>
      <w:fldChar w:fldCharType="begin"/>
    </w:r>
    <w:r>
      <w:instrText xml:space="preserve"> PAGE \* MERGEFORMAT </w:instrText>
    </w:r>
    <w:r>
      <w:fldChar w:fldCharType="separate"/>
    </w:r>
    <w:r w:rsidRPr="0082675C">
      <w:rPr>
        <w:rStyle w:val="Headerorfooter11"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324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202" w:rsidRDefault="00D35202" w:rsidP="00D35202">
        <w:pPr>
          <w:pStyle w:val="Footer"/>
          <w:framePr w:w="11367" w:h="173" w:wrap="none" w:vAnchor="text" w:hAnchor="page" w:x="270" w:y="-824"/>
          <w:ind w:right="8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1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7461A" w:rsidRDefault="0017461A">
    <w:pPr>
      <w:pStyle w:val="Headerorfooter0"/>
      <w:framePr w:w="11367" w:h="173" w:wrap="none" w:vAnchor="text" w:hAnchor="page" w:x="270" w:y="-824"/>
      <w:shd w:val="clear" w:color="auto" w:fill="auto"/>
      <w:ind w:left="102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592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202" w:rsidRDefault="009422D8">
        <w:pPr>
          <w:pStyle w:val="Footer"/>
          <w:jc w:val="right"/>
        </w:pPr>
      </w:p>
    </w:sdtContent>
  </w:sdt>
  <w:p w:rsidR="00D35202" w:rsidRDefault="00D352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1A" w:rsidRDefault="0017461A">
    <w:pPr>
      <w:pStyle w:val="Headerorfooter0"/>
      <w:framePr w:w="11367" w:h="173" w:wrap="none" w:vAnchor="text" w:hAnchor="page" w:x="270" w:y="-824"/>
      <w:shd w:val="clear" w:color="auto" w:fill="auto"/>
      <w:ind w:left="10219"/>
    </w:pPr>
    <w:r>
      <w:fldChar w:fldCharType="begin"/>
    </w:r>
    <w:r>
      <w:instrText xml:space="preserve"> PAGE \* MERGEFORMAT </w:instrText>
    </w:r>
    <w:r>
      <w:fldChar w:fldCharType="separate"/>
    </w:r>
    <w:r w:rsidRPr="0082675C">
      <w:rPr>
        <w:rStyle w:val="Headerorfooter11"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1A" w:rsidRDefault="0017461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6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202" w:rsidRDefault="00D35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1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7461A" w:rsidRDefault="0017461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02" w:rsidRDefault="00D3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D8" w:rsidRDefault="009422D8" w:rsidP="00265EB9">
      <w:pPr>
        <w:spacing w:after="0" w:line="240" w:lineRule="auto"/>
      </w:pPr>
      <w:r>
        <w:separator/>
      </w:r>
    </w:p>
  </w:footnote>
  <w:footnote w:type="continuationSeparator" w:id="0">
    <w:p w:rsidR="009422D8" w:rsidRDefault="009422D8" w:rsidP="0026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9A4FE0E"/>
    <w:lvl w:ilvl="0">
      <w:start w:val="1"/>
      <w:numFmt w:val="decimal"/>
      <w:lvlText w:val="%1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DB"/>
    <w:rsid w:val="00004894"/>
    <w:rsid w:val="00052C01"/>
    <w:rsid w:val="00053D48"/>
    <w:rsid w:val="0007596D"/>
    <w:rsid w:val="00083FD4"/>
    <w:rsid w:val="00085FE5"/>
    <w:rsid w:val="00106508"/>
    <w:rsid w:val="00110BD7"/>
    <w:rsid w:val="001213B0"/>
    <w:rsid w:val="001253D0"/>
    <w:rsid w:val="00126827"/>
    <w:rsid w:val="00155244"/>
    <w:rsid w:val="0016184B"/>
    <w:rsid w:val="00163BA5"/>
    <w:rsid w:val="00167881"/>
    <w:rsid w:val="001730AD"/>
    <w:rsid w:val="0017461A"/>
    <w:rsid w:val="00180684"/>
    <w:rsid w:val="001823D4"/>
    <w:rsid w:val="001A206A"/>
    <w:rsid w:val="001A49CA"/>
    <w:rsid w:val="001B5F68"/>
    <w:rsid w:val="001B768B"/>
    <w:rsid w:val="00202C3E"/>
    <w:rsid w:val="0021412C"/>
    <w:rsid w:val="00235F8D"/>
    <w:rsid w:val="00265EB9"/>
    <w:rsid w:val="002856D3"/>
    <w:rsid w:val="00290A25"/>
    <w:rsid w:val="0029648B"/>
    <w:rsid w:val="002A03DA"/>
    <w:rsid w:val="002B72E7"/>
    <w:rsid w:val="002D70C2"/>
    <w:rsid w:val="002E6D26"/>
    <w:rsid w:val="0030419E"/>
    <w:rsid w:val="0030718C"/>
    <w:rsid w:val="00310C38"/>
    <w:rsid w:val="0031443A"/>
    <w:rsid w:val="0032778F"/>
    <w:rsid w:val="00336344"/>
    <w:rsid w:val="003427C9"/>
    <w:rsid w:val="00346332"/>
    <w:rsid w:val="00351614"/>
    <w:rsid w:val="003523C8"/>
    <w:rsid w:val="00361C8B"/>
    <w:rsid w:val="00363019"/>
    <w:rsid w:val="00363DF3"/>
    <w:rsid w:val="00395F1A"/>
    <w:rsid w:val="003A02B2"/>
    <w:rsid w:val="003B50FE"/>
    <w:rsid w:val="003F0F98"/>
    <w:rsid w:val="003F2D77"/>
    <w:rsid w:val="00401B1E"/>
    <w:rsid w:val="00403A9C"/>
    <w:rsid w:val="00404CD7"/>
    <w:rsid w:val="00405006"/>
    <w:rsid w:val="00444CE4"/>
    <w:rsid w:val="004536F0"/>
    <w:rsid w:val="00461CBD"/>
    <w:rsid w:val="00487DCE"/>
    <w:rsid w:val="00487EED"/>
    <w:rsid w:val="004A533D"/>
    <w:rsid w:val="004B319A"/>
    <w:rsid w:val="004C5CEE"/>
    <w:rsid w:val="004D15B3"/>
    <w:rsid w:val="0050088A"/>
    <w:rsid w:val="00510FA0"/>
    <w:rsid w:val="005252B8"/>
    <w:rsid w:val="005734FF"/>
    <w:rsid w:val="005F55EE"/>
    <w:rsid w:val="00603484"/>
    <w:rsid w:val="00603A14"/>
    <w:rsid w:val="00613712"/>
    <w:rsid w:val="006247D7"/>
    <w:rsid w:val="00625846"/>
    <w:rsid w:val="006259B1"/>
    <w:rsid w:val="00626F53"/>
    <w:rsid w:val="00630569"/>
    <w:rsid w:val="0064188F"/>
    <w:rsid w:val="00664353"/>
    <w:rsid w:val="00667775"/>
    <w:rsid w:val="00692E9D"/>
    <w:rsid w:val="006B04F5"/>
    <w:rsid w:val="006C2EB5"/>
    <w:rsid w:val="006C43B5"/>
    <w:rsid w:val="006D52A3"/>
    <w:rsid w:val="006E7AED"/>
    <w:rsid w:val="006F0DD3"/>
    <w:rsid w:val="006F5CCD"/>
    <w:rsid w:val="006F65D0"/>
    <w:rsid w:val="006F6DDC"/>
    <w:rsid w:val="00704F84"/>
    <w:rsid w:val="00721126"/>
    <w:rsid w:val="00736ED6"/>
    <w:rsid w:val="007417A6"/>
    <w:rsid w:val="00773D80"/>
    <w:rsid w:val="00776855"/>
    <w:rsid w:val="00792774"/>
    <w:rsid w:val="007A0221"/>
    <w:rsid w:val="007A30F4"/>
    <w:rsid w:val="007B2024"/>
    <w:rsid w:val="007B3811"/>
    <w:rsid w:val="007D258C"/>
    <w:rsid w:val="007D3A09"/>
    <w:rsid w:val="007D3C91"/>
    <w:rsid w:val="007E0567"/>
    <w:rsid w:val="007E4729"/>
    <w:rsid w:val="0080076F"/>
    <w:rsid w:val="0082029A"/>
    <w:rsid w:val="008271A0"/>
    <w:rsid w:val="00871ADB"/>
    <w:rsid w:val="00883850"/>
    <w:rsid w:val="008A5E9D"/>
    <w:rsid w:val="008B350E"/>
    <w:rsid w:val="008E7B77"/>
    <w:rsid w:val="008F24C2"/>
    <w:rsid w:val="00933610"/>
    <w:rsid w:val="009422D8"/>
    <w:rsid w:val="009464DE"/>
    <w:rsid w:val="00952052"/>
    <w:rsid w:val="009537DA"/>
    <w:rsid w:val="00960E2D"/>
    <w:rsid w:val="00966A90"/>
    <w:rsid w:val="0098691A"/>
    <w:rsid w:val="009A205A"/>
    <w:rsid w:val="009A2D28"/>
    <w:rsid w:val="009B5CD0"/>
    <w:rsid w:val="009C6204"/>
    <w:rsid w:val="009C70EF"/>
    <w:rsid w:val="009E5174"/>
    <w:rsid w:val="009F75EA"/>
    <w:rsid w:val="009F7F9B"/>
    <w:rsid w:val="00A00493"/>
    <w:rsid w:val="00A1234D"/>
    <w:rsid w:val="00A152A5"/>
    <w:rsid w:val="00A212E4"/>
    <w:rsid w:val="00A2381A"/>
    <w:rsid w:val="00A23FA4"/>
    <w:rsid w:val="00A5703D"/>
    <w:rsid w:val="00A6320F"/>
    <w:rsid w:val="00A81FA2"/>
    <w:rsid w:val="00AA36DC"/>
    <w:rsid w:val="00AA7FE0"/>
    <w:rsid w:val="00AB299E"/>
    <w:rsid w:val="00AB2F50"/>
    <w:rsid w:val="00AB34AD"/>
    <w:rsid w:val="00AC77C7"/>
    <w:rsid w:val="00AD1EBA"/>
    <w:rsid w:val="00AE6AA2"/>
    <w:rsid w:val="00AE72B6"/>
    <w:rsid w:val="00AF2288"/>
    <w:rsid w:val="00B00AFD"/>
    <w:rsid w:val="00B02809"/>
    <w:rsid w:val="00B16B4D"/>
    <w:rsid w:val="00B26C9F"/>
    <w:rsid w:val="00B43D01"/>
    <w:rsid w:val="00B47058"/>
    <w:rsid w:val="00B5259F"/>
    <w:rsid w:val="00B54F1A"/>
    <w:rsid w:val="00B61B78"/>
    <w:rsid w:val="00B72688"/>
    <w:rsid w:val="00B771AA"/>
    <w:rsid w:val="00BD5814"/>
    <w:rsid w:val="00BE0940"/>
    <w:rsid w:val="00BE438E"/>
    <w:rsid w:val="00BF093A"/>
    <w:rsid w:val="00C01F71"/>
    <w:rsid w:val="00C0331F"/>
    <w:rsid w:val="00C12AE2"/>
    <w:rsid w:val="00C22B50"/>
    <w:rsid w:val="00C308F5"/>
    <w:rsid w:val="00C379DB"/>
    <w:rsid w:val="00C65EB2"/>
    <w:rsid w:val="00C66C61"/>
    <w:rsid w:val="00C70F5F"/>
    <w:rsid w:val="00C83326"/>
    <w:rsid w:val="00C83849"/>
    <w:rsid w:val="00CA68CF"/>
    <w:rsid w:val="00CB1475"/>
    <w:rsid w:val="00CD4B9A"/>
    <w:rsid w:val="00CE5E52"/>
    <w:rsid w:val="00D0031E"/>
    <w:rsid w:val="00D137C8"/>
    <w:rsid w:val="00D22866"/>
    <w:rsid w:val="00D3482E"/>
    <w:rsid w:val="00D35202"/>
    <w:rsid w:val="00D465FB"/>
    <w:rsid w:val="00D5362B"/>
    <w:rsid w:val="00D60FFB"/>
    <w:rsid w:val="00DA403B"/>
    <w:rsid w:val="00DC5553"/>
    <w:rsid w:val="00DF31C6"/>
    <w:rsid w:val="00E0558F"/>
    <w:rsid w:val="00E1160C"/>
    <w:rsid w:val="00E271EF"/>
    <w:rsid w:val="00E44F00"/>
    <w:rsid w:val="00E87F70"/>
    <w:rsid w:val="00E94976"/>
    <w:rsid w:val="00E9719A"/>
    <w:rsid w:val="00EB11C2"/>
    <w:rsid w:val="00EC3C9B"/>
    <w:rsid w:val="00ED219F"/>
    <w:rsid w:val="00ED4F66"/>
    <w:rsid w:val="00ED6073"/>
    <w:rsid w:val="00EF04A1"/>
    <w:rsid w:val="00F00A76"/>
    <w:rsid w:val="00F00B57"/>
    <w:rsid w:val="00F061E3"/>
    <w:rsid w:val="00F25E0A"/>
    <w:rsid w:val="00F27C69"/>
    <w:rsid w:val="00F52D0D"/>
    <w:rsid w:val="00F566D4"/>
    <w:rsid w:val="00F57F5F"/>
    <w:rsid w:val="00F63368"/>
    <w:rsid w:val="00F70FDE"/>
    <w:rsid w:val="00F75733"/>
    <w:rsid w:val="00F77B56"/>
    <w:rsid w:val="00F87BC2"/>
    <w:rsid w:val="00F9183C"/>
    <w:rsid w:val="00F93B68"/>
    <w:rsid w:val="00FB0F25"/>
    <w:rsid w:val="00FB4A8D"/>
    <w:rsid w:val="00FB53FE"/>
    <w:rsid w:val="00FC1F1B"/>
    <w:rsid w:val="00FC65A9"/>
    <w:rsid w:val="00FE40ED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BB8DDF0-40B0-4084-926C-2488C187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FB"/>
  </w:style>
  <w:style w:type="paragraph" w:styleId="Footer">
    <w:name w:val="footer"/>
    <w:basedOn w:val="Normal"/>
    <w:link w:val="FooterChar"/>
    <w:uiPriority w:val="99"/>
    <w:unhideWhenUsed/>
    <w:rsid w:val="00D4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FB"/>
  </w:style>
  <w:style w:type="paragraph" w:styleId="ListParagraph">
    <w:name w:val="List Paragraph"/>
    <w:basedOn w:val="Normal"/>
    <w:uiPriority w:val="34"/>
    <w:qFormat/>
    <w:rsid w:val="00083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3B"/>
    <w:rPr>
      <w:color w:val="0563C1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61B78"/>
    <w:rPr>
      <w:rFonts w:ascii="Times New Roman" w:hAnsi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61B78"/>
    <w:pPr>
      <w:shd w:val="clear" w:color="auto" w:fill="FFFFFF"/>
      <w:spacing w:after="600" w:line="418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B61B78"/>
  </w:style>
  <w:style w:type="character" w:customStyle="1" w:styleId="Heading6">
    <w:name w:val="Heading #6_"/>
    <w:basedOn w:val="DefaultParagraphFont"/>
    <w:link w:val="Heading61"/>
    <w:uiPriority w:val="99"/>
    <w:locked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61B7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7">
    <w:name w:val="Heading #7_"/>
    <w:basedOn w:val="DefaultParagraphFont"/>
    <w:link w:val="Heading71"/>
    <w:uiPriority w:val="99"/>
    <w:locked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7">
    <w:name w:val="Heading #67"/>
    <w:basedOn w:val="Heading6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1"/>
    <w:uiPriority w:val="99"/>
    <w:locked/>
    <w:rsid w:val="00B61B78"/>
    <w:rPr>
      <w:rFonts w:ascii="Times New Roman" w:hAnsi="Times New Roman"/>
      <w:b/>
      <w:bCs/>
      <w:sz w:val="39"/>
      <w:szCs w:val="39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B61B78"/>
    <w:rPr>
      <w:rFonts w:ascii="Times New Roman" w:hAnsi="Times New Roman"/>
      <w:b/>
      <w:bCs/>
      <w:sz w:val="39"/>
      <w:szCs w:val="39"/>
      <w:shd w:val="clear" w:color="auto" w:fill="FFFFFF"/>
    </w:rPr>
  </w:style>
  <w:style w:type="character" w:customStyle="1" w:styleId="Heading66">
    <w:name w:val="Heading #66"/>
    <w:basedOn w:val="Heading6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65">
    <w:name w:val="Heading #65"/>
    <w:basedOn w:val="Heading6"/>
    <w:uiPriority w:val="99"/>
    <w:rsid w:val="00B61B78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B61B78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Heading64">
    <w:name w:val="Heading #64"/>
    <w:basedOn w:val="Heading6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55">
    <w:name w:val="Body text (5)5"/>
    <w:basedOn w:val="Bodytext5"/>
    <w:uiPriority w:val="99"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B61B78"/>
    <w:rPr>
      <w:rFonts w:ascii="Times New Roman" w:hAnsi="Times New Roman"/>
      <w:spacing w:val="20"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B61B78"/>
    <w:rPr>
      <w:rFonts w:ascii="Times New Roman" w:hAnsi="Times New Roman"/>
      <w:spacing w:val="20"/>
      <w:sz w:val="20"/>
      <w:szCs w:val="20"/>
      <w:shd w:val="clear" w:color="auto" w:fill="FFFFFF"/>
    </w:rPr>
  </w:style>
  <w:style w:type="character" w:customStyle="1" w:styleId="BodytextBold4">
    <w:name w:val="Body text + Bold4"/>
    <w:aliases w:val="Italic"/>
    <w:basedOn w:val="BodyTextChar1"/>
    <w:uiPriority w:val="99"/>
    <w:rsid w:val="00B61B78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Char1"/>
    <w:uiPriority w:val="99"/>
    <w:rsid w:val="00B61B7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3Bold">
    <w:name w:val="Body text (3) + Bold"/>
    <w:aliases w:val="Not Italic"/>
    <w:basedOn w:val="Bodytext3"/>
    <w:uiPriority w:val="99"/>
    <w:rsid w:val="00B61B78"/>
    <w:rPr>
      <w:rFonts w:ascii="Times New Roman" w:hAnsi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B61B7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Heading73">
    <w:name w:val="Heading #73"/>
    <w:basedOn w:val="Heading7"/>
    <w:uiPriority w:val="99"/>
    <w:rsid w:val="00B61B78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Bodytext47">
    <w:name w:val="Body text (4)7"/>
    <w:basedOn w:val="Bodytext4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Heading72">
    <w:name w:val="Heading #72"/>
    <w:basedOn w:val="Heading7"/>
    <w:uiPriority w:val="99"/>
    <w:rsid w:val="00B61B7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B61B7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B61B7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B61B78"/>
    <w:rPr>
      <w:rFonts w:ascii="Times New Roman" w:hAnsi="Times New Roman"/>
      <w:noProof/>
      <w:sz w:val="19"/>
      <w:szCs w:val="19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B61B78"/>
    <w:pPr>
      <w:shd w:val="clear" w:color="auto" w:fill="FFFFFF"/>
      <w:spacing w:before="600" w:after="180" w:line="240" w:lineRule="atLeast"/>
      <w:jc w:val="center"/>
      <w:outlineLvl w:val="5"/>
    </w:pPr>
    <w:rPr>
      <w:rFonts w:ascii="Times New Roman" w:hAnsi="Times New Roman"/>
      <w:b/>
      <w:bCs/>
      <w:sz w:val="23"/>
      <w:szCs w:val="23"/>
    </w:rPr>
  </w:style>
  <w:style w:type="paragraph" w:customStyle="1" w:styleId="Bodytext31">
    <w:name w:val="Body text (3)1"/>
    <w:basedOn w:val="Normal"/>
    <w:link w:val="Bodytext3"/>
    <w:uiPriority w:val="99"/>
    <w:rsid w:val="00B61B78"/>
    <w:pPr>
      <w:shd w:val="clear" w:color="auto" w:fill="FFFFFF"/>
      <w:spacing w:before="180" w:after="1248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Bodytext41">
    <w:name w:val="Body text (4)1"/>
    <w:basedOn w:val="Normal"/>
    <w:link w:val="Bodytext4"/>
    <w:uiPriority w:val="99"/>
    <w:rsid w:val="00B61B78"/>
    <w:pPr>
      <w:shd w:val="clear" w:color="auto" w:fill="FFFFFF"/>
      <w:spacing w:before="1320" w:after="0" w:line="413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Heading71">
    <w:name w:val="Heading #71"/>
    <w:basedOn w:val="Normal"/>
    <w:link w:val="Heading7"/>
    <w:uiPriority w:val="99"/>
    <w:rsid w:val="00B61B78"/>
    <w:pPr>
      <w:shd w:val="clear" w:color="auto" w:fill="FFFFFF"/>
      <w:spacing w:after="540" w:line="240" w:lineRule="atLeast"/>
      <w:outlineLvl w:val="6"/>
    </w:pPr>
    <w:rPr>
      <w:rFonts w:ascii="Times New Roman" w:hAnsi="Times New Roman"/>
      <w:b/>
      <w:bCs/>
      <w:sz w:val="23"/>
      <w:szCs w:val="23"/>
    </w:rPr>
  </w:style>
  <w:style w:type="paragraph" w:customStyle="1" w:styleId="Bodytext51">
    <w:name w:val="Body text (5)1"/>
    <w:basedOn w:val="Normal"/>
    <w:link w:val="Bodytext5"/>
    <w:uiPriority w:val="99"/>
    <w:rsid w:val="00B61B78"/>
    <w:pPr>
      <w:shd w:val="clear" w:color="auto" w:fill="FFFFFF"/>
      <w:spacing w:after="60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Heading31">
    <w:name w:val="Heading #31"/>
    <w:basedOn w:val="Normal"/>
    <w:link w:val="Heading3"/>
    <w:uiPriority w:val="99"/>
    <w:rsid w:val="00B61B78"/>
    <w:pPr>
      <w:shd w:val="clear" w:color="auto" w:fill="FFFFFF"/>
      <w:spacing w:before="600" w:after="0" w:line="413" w:lineRule="exact"/>
      <w:outlineLvl w:val="2"/>
    </w:pPr>
    <w:rPr>
      <w:rFonts w:ascii="Times New Roman" w:hAnsi="Times New Roman"/>
      <w:b/>
      <w:bCs/>
      <w:sz w:val="39"/>
      <w:szCs w:val="39"/>
    </w:rPr>
  </w:style>
  <w:style w:type="paragraph" w:customStyle="1" w:styleId="Heading40">
    <w:name w:val="Heading #4"/>
    <w:basedOn w:val="Normal"/>
    <w:link w:val="Heading4"/>
    <w:uiPriority w:val="99"/>
    <w:rsid w:val="00B61B78"/>
    <w:pPr>
      <w:shd w:val="clear" w:color="auto" w:fill="FFFFFF"/>
      <w:spacing w:before="480" w:after="240" w:line="240" w:lineRule="atLeast"/>
      <w:outlineLvl w:val="3"/>
    </w:pPr>
    <w:rPr>
      <w:rFonts w:ascii="Times New Roman" w:hAnsi="Times New Roman"/>
      <w:b/>
      <w:bCs/>
      <w:sz w:val="30"/>
      <w:szCs w:val="30"/>
    </w:rPr>
  </w:style>
  <w:style w:type="paragraph" w:customStyle="1" w:styleId="Bodytext61">
    <w:name w:val="Body text (6)1"/>
    <w:basedOn w:val="Normal"/>
    <w:link w:val="Bodytext6"/>
    <w:uiPriority w:val="99"/>
    <w:rsid w:val="00B61B78"/>
    <w:pPr>
      <w:shd w:val="clear" w:color="auto" w:fill="FFFFFF"/>
      <w:spacing w:after="0" w:line="418" w:lineRule="exact"/>
    </w:pPr>
    <w:rPr>
      <w:rFonts w:ascii="Times New Roman" w:hAnsi="Times New Roman"/>
      <w:spacing w:val="20"/>
      <w:sz w:val="20"/>
      <w:szCs w:val="20"/>
    </w:rPr>
  </w:style>
  <w:style w:type="paragraph" w:customStyle="1" w:styleId="Bodytext71">
    <w:name w:val="Body text (7)1"/>
    <w:basedOn w:val="Normal"/>
    <w:link w:val="Bodytext7"/>
    <w:uiPriority w:val="99"/>
    <w:rsid w:val="00B61B78"/>
    <w:pPr>
      <w:shd w:val="clear" w:color="auto" w:fill="FFFFFF"/>
      <w:spacing w:before="360" w:after="0" w:line="235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692E9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692E9D"/>
    <w:rPr>
      <w:rFonts w:ascii="Times New Roman" w:hAnsi="Times New Roman"/>
      <w:b/>
      <w:bCs/>
      <w:noProof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692E9D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4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.government.bg/bg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anastasov@me.government.b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2609-58B9-4CF9-90D3-C1C1600D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22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goresharska</cp:lastModifiedBy>
  <cp:revision>60</cp:revision>
  <cp:lastPrinted>2024-03-13T14:22:00Z</cp:lastPrinted>
  <dcterms:created xsi:type="dcterms:W3CDTF">2024-03-13T14:22:00Z</dcterms:created>
  <dcterms:modified xsi:type="dcterms:W3CDTF">2024-04-04T10:54:00Z</dcterms:modified>
</cp:coreProperties>
</file>